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9A" w:rsidRPr="00803E21" w:rsidRDefault="00445D9A" w:rsidP="00445D9A">
      <w:pPr>
        <w:jc w:val="center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EA7808">
        <w:rPr>
          <w:rFonts w:ascii="PT Astra Serif" w:hAnsi="PT Astra Serif" w:cs="Arial"/>
          <w:color w:val="000000" w:themeColor="text1"/>
          <w:sz w:val="28"/>
          <w:szCs w:val="28"/>
        </w:rPr>
        <w:t xml:space="preserve">Расписание </w:t>
      </w:r>
      <w:proofErr w:type="spellStart"/>
      <w:r w:rsidRPr="00EA7808">
        <w:rPr>
          <w:rFonts w:ascii="PT Astra Serif" w:hAnsi="PT Astra Serif" w:cs="Arial"/>
          <w:color w:val="000000" w:themeColor="text1"/>
          <w:sz w:val="28"/>
          <w:szCs w:val="28"/>
        </w:rPr>
        <w:t>онлайн-занятий</w:t>
      </w:r>
      <w:proofErr w:type="spellEnd"/>
      <w:r w:rsidRPr="00EA7808">
        <w:rPr>
          <w:rFonts w:ascii="PT Astra Serif" w:hAnsi="PT Astra Serif" w:cs="Arial"/>
          <w:color w:val="000000" w:themeColor="text1"/>
          <w:sz w:val="28"/>
          <w:szCs w:val="28"/>
        </w:rPr>
        <w:t xml:space="preserve"> на период</w:t>
      </w:r>
      <w:r w:rsidRPr="00EA7808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>
        <w:rPr>
          <w:rFonts w:ascii="PT Astra Serif" w:hAnsi="PT Astra Serif"/>
          <w:color w:val="000000" w:themeColor="text1"/>
          <w:sz w:val="28"/>
          <w:szCs w:val="28"/>
        </w:rPr>
        <w:t>1 июля 2024 года по 3</w:t>
      </w:r>
      <w:bookmarkStart w:id="0" w:name="_GoBack"/>
      <w:bookmarkEnd w:id="0"/>
      <w:r w:rsidR="007412EB">
        <w:rPr>
          <w:rFonts w:ascii="PT Astra Serif" w:hAnsi="PT Astra Serif"/>
          <w:color w:val="000000" w:themeColor="text1"/>
          <w:sz w:val="28"/>
          <w:szCs w:val="28"/>
        </w:rPr>
        <w:t xml:space="preserve">1 августа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2024</w:t>
      </w:r>
      <w:r w:rsidRPr="00EA780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EA7808">
        <w:rPr>
          <w:rFonts w:ascii="PT Astra Serif" w:hAnsi="PT Astra Serif"/>
          <w:color w:val="000000" w:themeColor="text1"/>
          <w:sz w:val="28"/>
          <w:szCs w:val="28"/>
          <w:lang w:bidi="ru-RU"/>
        </w:rPr>
        <w:t>в рамках регионального проекта «</w:t>
      </w:r>
      <w:proofErr w:type="spellStart"/>
      <w:r w:rsidRPr="00EA7808">
        <w:rPr>
          <w:rFonts w:ascii="PT Astra Serif" w:hAnsi="PT Astra Serif"/>
          <w:color w:val="000000" w:themeColor="text1"/>
          <w:sz w:val="28"/>
          <w:szCs w:val="28"/>
          <w:lang w:bidi="ru-RU"/>
        </w:rPr>
        <w:t>Каникулы-онлайн</w:t>
      </w:r>
      <w:proofErr w:type="spellEnd"/>
      <w:r w:rsidRPr="00EA7808"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</w:p>
    <w:p w:rsidR="00445D9A" w:rsidRPr="00B02046" w:rsidRDefault="00445D9A" w:rsidP="00445D9A">
      <w:pPr>
        <w:rPr>
          <w:rFonts w:ascii="PT Astra Serif" w:hAnsi="PT Astra Serif"/>
          <w:b/>
          <w:i/>
          <w:color w:val="000000" w:themeColor="text1"/>
          <w:sz w:val="20"/>
          <w:szCs w:val="20"/>
        </w:rPr>
      </w:pPr>
    </w:p>
    <w:tbl>
      <w:tblPr>
        <w:tblStyle w:val="a3"/>
        <w:tblW w:w="0" w:type="auto"/>
        <w:jc w:val="center"/>
        <w:tblInd w:w="-318" w:type="dxa"/>
        <w:tblLayout w:type="fixed"/>
        <w:tblLook w:val="04A0"/>
      </w:tblPr>
      <w:tblGrid>
        <w:gridCol w:w="1968"/>
        <w:gridCol w:w="1293"/>
        <w:gridCol w:w="1572"/>
        <w:gridCol w:w="1236"/>
        <w:gridCol w:w="2136"/>
        <w:gridCol w:w="1843"/>
        <w:gridCol w:w="1819"/>
        <w:gridCol w:w="1699"/>
        <w:gridCol w:w="1538"/>
      </w:tblGrid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93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Дата</w:t>
            </w:r>
          </w:p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проведения</w:t>
            </w:r>
          </w:p>
        </w:tc>
        <w:tc>
          <w:tcPr>
            <w:tcW w:w="1572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Время проведения</w:t>
            </w:r>
          </w:p>
        </w:tc>
        <w:tc>
          <w:tcPr>
            <w:tcW w:w="1236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 xml:space="preserve">Возраст целевой аудитории </w:t>
            </w:r>
          </w:p>
        </w:tc>
        <w:tc>
          <w:tcPr>
            <w:tcW w:w="2136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Название мероприятия</w:t>
            </w:r>
          </w:p>
        </w:tc>
        <w:tc>
          <w:tcPr>
            <w:tcW w:w="1843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Краткое описание</w:t>
            </w:r>
          </w:p>
        </w:tc>
        <w:tc>
          <w:tcPr>
            <w:tcW w:w="1819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Необходимые материалы</w:t>
            </w:r>
          </w:p>
        </w:tc>
        <w:tc>
          <w:tcPr>
            <w:tcW w:w="1699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Фамилия, имя, отчество педагога (полностью)</w:t>
            </w:r>
          </w:p>
        </w:tc>
        <w:tc>
          <w:tcPr>
            <w:tcW w:w="1538" w:type="dxa"/>
          </w:tcPr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Активная ссылка доступа</w:t>
            </w:r>
          </w:p>
          <w:p w:rsidR="00445D9A" w:rsidRPr="00D17B60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к мероприятию</w:t>
            </w:r>
          </w:p>
        </w:tc>
      </w:tr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03.06</w:t>
            </w:r>
          </w:p>
        </w:tc>
        <w:tc>
          <w:tcPr>
            <w:tcW w:w="1572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12-14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445D9A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«Пушкинский день в России»</w:t>
            </w:r>
          </w:p>
        </w:tc>
        <w:tc>
          <w:tcPr>
            <w:tcW w:w="1843" w:type="dxa"/>
          </w:tcPr>
          <w:p w:rsidR="00445D9A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Викторина по русскому языку</w:t>
            </w:r>
          </w:p>
        </w:tc>
        <w:tc>
          <w:tcPr>
            <w:tcW w:w="181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884E31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445D9A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Аржаная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Наталья </w:t>
            </w:r>
          </w:p>
          <w:p w:rsidR="00884E31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Сергеевна </w:t>
            </w:r>
          </w:p>
        </w:tc>
        <w:tc>
          <w:tcPr>
            <w:tcW w:w="1538" w:type="dxa"/>
          </w:tcPr>
          <w:p w:rsidR="00445D9A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4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10.06</w:t>
            </w:r>
          </w:p>
        </w:tc>
        <w:tc>
          <w:tcPr>
            <w:tcW w:w="1572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10-17 лет 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445D9A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«Путешествуем по родному городу»</w:t>
            </w:r>
          </w:p>
        </w:tc>
        <w:tc>
          <w:tcPr>
            <w:tcW w:w="1843" w:type="dxa"/>
          </w:tcPr>
          <w:p w:rsidR="00445D9A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Виртуальная экскурсия знакомство с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доствопримечательстями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Тулы»</w:t>
            </w:r>
          </w:p>
        </w:tc>
        <w:tc>
          <w:tcPr>
            <w:tcW w:w="181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445D9A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Шестова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Инна 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Андреевна </w:t>
            </w:r>
          </w:p>
        </w:tc>
        <w:tc>
          <w:tcPr>
            <w:tcW w:w="1538" w:type="dxa"/>
          </w:tcPr>
          <w:p w:rsidR="00445D9A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5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445D9A" w:rsidRPr="00D17B60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17.06</w:t>
            </w:r>
          </w:p>
        </w:tc>
        <w:tc>
          <w:tcPr>
            <w:tcW w:w="1572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6+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445D9A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Рубрика «За чашкой чая»</w:t>
            </w:r>
          </w:p>
        </w:tc>
        <w:tc>
          <w:tcPr>
            <w:tcW w:w="1843" w:type="dxa"/>
          </w:tcPr>
          <w:p w:rsidR="00445D9A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Семейный просмотр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мультфильма</w:t>
            </w:r>
          </w:p>
        </w:tc>
        <w:tc>
          <w:tcPr>
            <w:tcW w:w="181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Семёнова </w:t>
            </w: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Полина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Павловна</w:t>
            </w:r>
          </w:p>
        </w:tc>
        <w:tc>
          <w:tcPr>
            <w:tcW w:w="1538" w:type="dxa"/>
          </w:tcPr>
          <w:p w:rsidR="00445D9A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6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445D9A" w:rsidRPr="00D17B60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24.06</w:t>
            </w:r>
          </w:p>
        </w:tc>
        <w:tc>
          <w:tcPr>
            <w:tcW w:w="1572" w:type="dxa"/>
          </w:tcPr>
          <w:p w:rsidR="00A520AC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 – 10 лет</w:t>
            </w:r>
          </w:p>
        </w:tc>
        <w:tc>
          <w:tcPr>
            <w:tcW w:w="21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Путешествуем по Франции</w:t>
            </w:r>
          </w:p>
        </w:tc>
        <w:tc>
          <w:tcPr>
            <w:tcW w:w="1843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Знакомство с достопримечательностями Франции</w:t>
            </w:r>
          </w:p>
        </w:tc>
        <w:tc>
          <w:tcPr>
            <w:tcW w:w="181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99" w:type="dxa"/>
          </w:tcPr>
          <w:p w:rsidR="00445D9A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Запольская Инесса Александровна</w:t>
            </w:r>
          </w:p>
        </w:tc>
        <w:tc>
          <w:tcPr>
            <w:tcW w:w="1538" w:type="dxa"/>
          </w:tcPr>
          <w:p w:rsidR="00445D9A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7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45D9A" w:rsidRPr="00D17B60" w:rsidTr="007A0576">
        <w:trPr>
          <w:jc w:val="center"/>
        </w:trPr>
        <w:tc>
          <w:tcPr>
            <w:tcW w:w="1968" w:type="dxa"/>
          </w:tcPr>
          <w:p w:rsidR="00445D9A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МБУДО «ДЮЦ»</w:t>
            </w:r>
          </w:p>
        </w:tc>
        <w:tc>
          <w:tcPr>
            <w:tcW w:w="1293" w:type="dxa"/>
          </w:tcPr>
          <w:p w:rsidR="00445D9A" w:rsidRPr="00D17B60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01.07</w:t>
            </w:r>
          </w:p>
        </w:tc>
        <w:tc>
          <w:tcPr>
            <w:tcW w:w="1572" w:type="dxa"/>
          </w:tcPr>
          <w:p w:rsidR="00445D9A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445D9A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5-8 лет</w:t>
            </w:r>
          </w:p>
        </w:tc>
        <w:tc>
          <w:tcPr>
            <w:tcW w:w="2136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«Вперёд в будущее»</w:t>
            </w:r>
          </w:p>
        </w:tc>
        <w:tc>
          <w:tcPr>
            <w:tcW w:w="1843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Спектакль </w:t>
            </w:r>
          </w:p>
        </w:tc>
        <w:tc>
          <w:tcPr>
            <w:tcW w:w="1819" w:type="dxa"/>
          </w:tcPr>
          <w:p w:rsidR="00445D9A" w:rsidRDefault="00445D9A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445D9A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Атюнина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Ольга Сергеевна</w:t>
            </w:r>
          </w:p>
        </w:tc>
        <w:tc>
          <w:tcPr>
            <w:tcW w:w="1538" w:type="dxa"/>
          </w:tcPr>
          <w:p w:rsidR="00445D9A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8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C7B02" w:rsidRPr="00D17B60" w:rsidTr="007A0576">
        <w:trPr>
          <w:jc w:val="center"/>
        </w:trPr>
        <w:tc>
          <w:tcPr>
            <w:tcW w:w="1968" w:type="dxa"/>
          </w:tcPr>
          <w:p w:rsidR="009C7B02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9C7B02" w:rsidRPr="00D17B60" w:rsidRDefault="006C07E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08.07</w:t>
            </w:r>
          </w:p>
        </w:tc>
        <w:tc>
          <w:tcPr>
            <w:tcW w:w="1572" w:type="dxa"/>
          </w:tcPr>
          <w:p w:rsidR="009C7B02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C7B02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14-16 лет</w:t>
            </w:r>
          </w:p>
        </w:tc>
        <w:tc>
          <w:tcPr>
            <w:tcW w:w="2136" w:type="dxa"/>
          </w:tcPr>
          <w:p w:rsidR="009C7B02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884E31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Праздник Ивана </w:t>
            </w:r>
          </w:p>
          <w:p w:rsidR="00884E31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Купалы</w:t>
            </w:r>
          </w:p>
        </w:tc>
        <w:tc>
          <w:tcPr>
            <w:tcW w:w="1843" w:type="dxa"/>
          </w:tcPr>
          <w:p w:rsidR="009C7B02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884E31" w:rsidRPr="00D17B60" w:rsidRDefault="00884E31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Знакомство с традициями празднования Дня Ивана Купалы</w:t>
            </w:r>
          </w:p>
        </w:tc>
        <w:tc>
          <w:tcPr>
            <w:tcW w:w="1819" w:type="dxa"/>
          </w:tcPr>
          <w:p w:rsidR="009C7B02" w:rsidRPr="00D17B60" w:rsidRDefault="009C7B02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99" w:type="dxa"/>
          </w:tcPr>
          <w:p w:rsidR="00884E31" w:rsidRDefault="00884E31" w:rsidP="00884E3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Аржаная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Наталья </w:t>
            </w:r>
          </w:p>
          <w:p w:rsidR="009C7B02" w:rsidRPr="00D17B60" w:rsidRDefault="00884E31" w:rsidP="00884E3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Сергеевна</w:t>
            </w:r>
          </w:p>
        </w:tc>
        <w:tc>
          <w:tcPr>
            <w:tcW w:w="1538" w:type="dxa"/>
          </w:tcPr>
          <w:p w:rsidR="009C7B02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9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A520AC" w:rsidRPr="00D17B60" w:rsidRDefault="00A520AC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95A37" w:rsidRPr="00D17B60" w:rsidTr="007A0576">
        <w:trPr>
          <w:jc w:val="center"/>
        </w:trPr>
        <w:tc>
          <w:tcPr>
            <w:tcW w:w="1968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15.07</w:t>
            </w:r>
          </w:p>
        </w:tc>
        <w:tc>
          <w:tcPr>
            <w:tcW w:w="1572" w:type="dxa"/>
          </w:tcPr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5-8 лет</w:t>
            </w:r>
          </w:p>
        </w:tc>
        <w:tc>
          <w:tcPr>
            <w:tcW w:w="2136" w:type="dxa"/>
          </w:tcPr>
          <w:p w:rsidR="007412EB" w:rsidRDefault="007412EB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«В мире музыки» </w:t>
            </w:r>
          </w:p>
        </w:tc>
        <w:tc>
          <w:tcPr>
            <w:tcW w:w="1843" w:type="dxa"/>
          </w:tcPr>
          <w:p w:rsidR="00F95A37" w:rsidRPr="00D17B60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Музыкальная викторина </w:t>
            </w:r>
          </w:p>
        </w:tc>
        <w:tc>
          <w:tcPr>
            <w:tcW w:w="1819" w:type="dxa"/>
          </w:tcPr>
          <w:p w:rsidR="00F95A37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F95A37" w:rsidRPr="00D17B60" w:rsidRDefault="00F95A37" w:rsidP="001C68B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Атюнина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Ольга Сергеевна</w:t>
            </w:r>
          </w:p>
        </w:tc>
        <w:tc>
          <w:tcPr>
            <w:tcW w:w="1538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0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</w:t>
              </w:r>
              <w:proofErr w:type="spellStart"/>
              <w:r w:rsidRPr="00C834F7">
                <w:rPr>
                  <w:rStyle w:val="a4"/>
                  <w:rFonts w:ascii="PT Astra Serif" w:hAnsi="PT Astra Serif"/>
                </w:rPr>
                <w:t>articles</w:t>
              </w:r>
              <w:proofErr w:type="spellEnd"/>
              <w:r w:rsidRPr="00C834F7">
                <w:rPr>
                  <w:rStyle w:val="a4"/>
                  <w:rFonts w:ascii="PT Astra Serif" w:hAnsi="PT Astra Serif"/>
                </w:rPr>
                <w:t>/208/</w:t>
              </w:r>
            </w:hyperlink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95A37" w:rsidRPr="00D17B60" w:rsidTr="007A0576">
        <w:trPr>
          <w:jc w:val="center"/>
        </w:trPr>
        <w:tc>
          <w:tcPr>
            <w:tcW w:w="1968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22.07</w:t>
            </w:r>
          </w:p>
        </w:tc>
        <w:tc>
          <w:tcPr>
            <w:tcW w:w="1572" w:type="dxa"/>
          </w:tcPr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11-16 лет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День письма другу </w:t>
            </w:r>
          </w:p>
        </w:tc>
        <w:tc>
          <w:tcPr>
            <w:tcW w:w="1843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Практическое занятие написание письма другу</w:t>
            </w: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11E41">
              <w:rPr>
                <w:rFonts w:ascii="PT Astra Serif" w:hAnsi="PT Astra Serif"/>
                <w:bCs/>
                <w:sz w:val="28"/>
                <w:szCs w:val="28"/>
              </w:rPr>
              <w:t>«Дружба начинается с улыбки!»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Бумага, </w:t>
            </w: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ручка или карандаш</w:t>
            </w:r>
          </w:p>
        </w:tc>
        <w:tc>
          <w:tcPr>
            <w:tcW w:w="1699" w:type="dxa"/>
          </w:tcPr>
          <w:p w:rsidR="0090520E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Гылка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Ольга Валерьевна</w:t>
            </w:r>
          </w:p>
        </w:tc>
        <w:tc>
          <w:tcPr>
            <w:tcW w:w="1538" w:type="dxa"/>
          </w:tcPr>
          <w:p w:rsidR="00F95A37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1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F95A37" w:rsidRPr="00D17B60" w:rsidRDefault="00F95A37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0520E" w:rsidRPr="00D17B60" w:rsidTr="007A0576">
        <w:trPr>
          <w:jc w:val="center"/>
        </w:trPr>
        <w:tc>
          <w:tcPr>
            <w:tcW w:w="196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29.07 </w:t>
            </w:r>
          </w:p>
        </w:tc>
        <w:tc>
          <w:tcPr>
            <w:tcW w:w="1572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6+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Рубрика «За чашкой чая»</w:t>
            </w:r>
          </w:p>
        </w:tc>
        <w:tc>
          <w:tcPr>
            <w:tcW w:w="1843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Семейный просмотр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мультфильма</w:t>
            </w:r>
          </w:p>
        </w:tc>
        <w:tc>
          <w:tcPr>
            <w:tcW w:w="181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Семёнова </w:t>
            </w: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Полина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Павловна</w:t>
            </w:r>
          </w:p>
        </w:tc>
        <w:tc>
          <w:tcPr>
            <w:tcW w:w="153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2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</w:t>
              </w:r>
              <w:proofErr w:type="spellStart"/>
              <w:r w:rsidRPr="00C834F7">
                <w:rPr>
                  <w:rStyle w:val="a4"/>
                  <w:rFonts w:ascii="PT Astra Serif" w:hAnsi="PT Astra Serif"/>
                </w:rPr>
                <w:t>articles</w:t>
              </w:r>
              <w:proofErr w:type="spellEnd"/>
              <w:r w:rsidRPr="00C834F7">
                <w:rPr>
                  <w:rStyle w:val="a4"/>
                  <w:rFonts w:ascii="PT Astra Serif" w:hAnsi="PT Astra Serif"/>
                </w:rPr>
                <w:t>/208/</w:t>
              </w:r>
            </w:hyperlink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0520E" w:rsidRPr="00D17B60" w:rsidTr="007A0576">
        <w:trPr>
          <w:jc w:val="center"/>
        </w:trPr>
        <w:tc>
          <w:tcPr>
            <w:tcW w:w="196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МБУДО «ДЮЦ»</w:t>
            </w:r>
          </w:p>
        </w:tc>
        <w:tc>
          <w:tcPr>
            <w:tcW w:w="1293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05.08 </w:t>
            </w:r>
          </w:p>
        </w:tc>
        <w:tc>
          <w:tcPr>
            <w:tcW w:w="1572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 – 12 лет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«Поговорим о природе»</w:t>
            </w:r>
          </w:p>
        </w:tc>
        <w:tc>
          <w:tcPr>
            <w:tcW w:w="1843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Знакомство с биографией и литературным творчеством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Г.Скребицкого</w:t>
            </w:r>
            <w:proofErr w:type="spellEnd"/>
          </w:p>
        </w:tc>
        <w:tc>
          <w:tcPr>
            <w:tcW w:w="1819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9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Гылка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Ольга Валерьевна</w:t>
            </w:r>
          </w:p>
        </w:tc>
        <w:tc>
          <w:tcPr>
            <w:tcW w:w="153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3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0520E" w:rsidRPr="00D17B60" w:rsidTr="007A0576">
        <w:trPr>
          <w:jc w:val="center"/>
        </w:trPr>
        <w:tc>
          <w:tcPr>
            <w:tcW w:w="196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12.08 </w:t>
            </w:r>
          </w:p>
        </w:tc>
        <w:tc>
          <w:tcPr>
            <w:tcW w:w="1572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10-14 лет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«Достопримечательности Великобритании»</w:t>
            </w:r>
          </w:p>
        </w:tc>
        <w:tc>
          <w:tcPr>
            <w:tcW w:w="1843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Викторина – презентация по страноведению</w:t>
            </w:r>
          </w:p>
        </w:tc>
        <w:tc>
          <w:tcPr>
            <w:tcW w:w="181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Котова</w:t>
            </w:r>
          </w:p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Наталья</w:t>
            </w: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Владимировна</w:t>
            </w:r>
          </w:p>
        </w:tc>
        <w:tc>
          <w:tcPr>
            <w:tcW w:w="153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4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0520E" w:rsidRPr="00D17B60" w:rsidTr="007A0576">
        <w:trPr>
          <w:jc w:val="center"/>
        </w:trPr>
        <w:tc>
          <w:tcPr>
            <w:tcW w:w="196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19.08 </w:t>
            </w:r>
          </w:p>
        </w:tc>
        <w:tc>
          <w:tcPr>
            <w:tcW w:w="1572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5-8 лет</w:t>
            </w:r>
          </w:p>
        </w:tc>
        <w:tc>
          <w:tcPr>
            <w:tcW w:w="2136" w:type="dxa"/>
          </w:tcPr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«Театральный маскарад»</w:t>
            </w:r>
          </w:p>
        </w:tc>
        <w:tc>
          <w:tcPr>
            <w:tcW w:w="1843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Творческая викторина </w:t>
            </w:r>
          </w:p>
        </w:tc>
        <w:tc>
          <w:tcPr>
            <w:tcW w:w="1819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99" w:type="dxa"/>
          </w:tcPr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Атюнина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Ольга Сергеевна</w:t>
            </w:r>
          </w:p>
        </w:tc>
        <w:tc>
          <w:tcPr>
            <w:tcW w:w="153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5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0520E" w:rsidRPr="00D17B60" w:rsidTr="007A0576">
        <w:trPr>
          <w:jc w:val="center"/>
        </w:trPr>
        <w:tc>
          <w:tcPr>
            <w:tcW w:w="196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МБУДО «ДЮЦ»</w:t>
            </w:r>
          </w:p>
        </w:tc>
        <w:tc>
          <w:tcPr>
            <w:tcW w:w="1293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26.08 </w:t>
            </w:r>
          </w:p>
        </w:tc>
        <w:tc>
          <w:tcPr>
            <w:tcW w:w="1572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2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Pr="00D17B60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6+</w:t>
            </w:r>
          </w:p>
        </w:tc>
        <w:tc>
          <w:tcPr>
            <w:tcW w:w="2136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Pr="00D17B60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«Игры нашего двора»</w:t>
            </w:r>
          </w:p>
        </w:tc>
        <w:tc>
          <w:tcPr>
            <w:tcW w:w="1843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Pr="00D17B60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Увлекательная игра</w:t>
            </w:r>
          </w:p>
        </w:tc>
        <w:tc>
          <w:tcPr>
            <w:tcW w:w="1819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7412EB" w:rsidRPr="00D17B60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99" w:type="dxa"/>
          </w:tcPr>
          <w:p w:rsidR="0090520E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Фогелева</w:t>
            </w:r>
          </w:p>
          <w:p w:rsidR="007412EB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Кира</w:t>
            </w:r>
          </w:p>
          <w:p w:rsidR="007412EB" w:rsidRPr="00D17B60" w:rsidRDefault="007412EB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Борисовна</w:t>
            </w:r>
          </w:p>
        </w:tc>
        <w:tc>
          <w:tcPr>
            <w:tcW w:w="1538" w:type="dxa"/>
          </w:tcPr>
          <w:p w:rsidR="0090520E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hyperlink r:id="rId16" w:history="1">
              <w:r w:rsidRPr="00C834F7">
                <w:rPr>
                  <w:rStyle w:val="a4"/>
                  <w:rFonts w:ascii="PT Astra Serif" w:hAnsi="PT Astra Serif"/>
                </w:rPr>
                <w:t>https://xn----8sbk3a8ags7d.xn--p1ai/articles/208/</w:t>
              </w:r>
            </w:hyperlink>
          </w:p>
          <w:p w:rsidR="0090520E" w:rsidRPr="00D17B60" w:rsidRDefault="0090520E" w:rsidP="007A0576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CA2342" w:rsidRDefault="00CA2342"/>
    <w:sectPr w:rsidR="00CA2342" w:rsidSect="00445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D9A"/>
    <w:rsid w:val="00107BDB"/>
    <w:rsid w:val="00127BD1"/>
    <w:rsid w:val="002F08C2"/>
    <w:rsid w:val="00445D9A"/>
    <w:rsid w:val="00575B53"/>
    <w:rsid w:val="00663314"/>
    <w:rsid w:val="006C07E7"/>
    <w:rsid w:val="007412EB"/>
    <w:rsid w:val="00884E31"/>
    <w:rsid w:val="0090520E"/>
    <w:rsid w:val="009C7B02"/>
    <w:rsid w:val="00A3104E"/>
    <w:rsid w:val="00A442C7"/>
    <w:rsid w:val="00A520AC"/>
    <w:rsid w:val="00AB56F9"/>
    <w:rsid w:val="00CA2342"/>
    <w:rsid w:val="00EB5FE1"/>
    <w:rsid w:val="00F05518"/>
    <w:rsid w:val="00F27B13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2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k3a8ags7d.xn--p1ai/articles/208/" TargetMode="External"/><Relationship Id="rId13" Type="http://schemas.openxmlformats.org/officeDocument/2006/relationships/hyperlink" Target="https://xn----8sbk3a8ags7d.xn--p1ai/articles/20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--8sbk3a8ags7d.xn--p1ai/articles/208/" TargetMode="External"/><Relationship Id="rId12" Type="http://schemas.openxmlformats.org/officeDocument/2006/relationships/hyperlink" Target="https://xn----8sbk3a8ags7d.xn--p1ai/articles/20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--8sbk3a8ags7d.xn--p1ai/articles/208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8sbk3a8ags7d.xn--p1ai/articles/208/" TargetMode="External"/><Relationship Id="rId11" Type="http://schemas.openxmlformats.org/officeDocument/2006/relationships/hyperlink" Target="https://xn----8sbk3a8ags7d.xn--p1ai/articles/208/" TargetMode="External"/><Relationship Id="rId5" Type="http://schemas.openxmlformats.org/officeDocument/2006/relationships/hyperlink" Target="https://xn----8sbk3a8ags7d.xn--p1ai/articles/208/" TargetMode="External"/><Relationship Id="rId15" Type="http://schemas.openxmlformats.org/officeDocument/2006/relationships/hyperlink" Target="https://xn----8sbk3a8ags7d.xn--p1ai/articles/208/" TargetMode="External"/><Relationship Id="rId10" Type="http://schemas.openxmlformats.org/officeDocument/2006/relationships/hyperlink" Target="https://xn----8sbk3a8ags7d.xn--p1ai/articles/208/" TargetMode="External"/><Relationship Id="rId4" Type="http://schemas.openxmlformats.org/officeDocument/2006/relationships/hyperlink" Target="https://xn----8sbk3a8ags7d.xn--p1ai/articles/208/" TargetMode="External"/><Relationship Id="rId9" Type="http://schemas.openxmlformats.org/officeDocument/2006/relationships/hyperlink" Target="https://xn----8sbk3a8ags7d.xn--p1ai/articles/208/" TargetMode="External"/><Relationship Id="rId14" Type="http://schemas.openxmlformats.org/officeDocument/2006/relationships/hyperlink" Target="https://xn----8sbk3a8ags7d.xn--p1ai/articles/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2024-05-31T06:58:00Z</dcterms:created>
  <dcterms:modified xsi:type="dcterms:W3CDTF">2024-05-31T08:25:00Z</dcterms:modified>
</cp:coreProperties>
</file>