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BA" w:rsidRPr="000F2E23" w:rsidRDefault="000D16BA" w:rsidP="000F2E23">
      <w:pPr>
        <w:pStyle w:val="30"/>
        <w:shd w:val="clear" w:color="auto" w:fill="auto"/>
        <w:spacing w:after="0" w:line="360" w:lineRule="auto"/>
        <w:ind w:left="60"/>
        <w:rPr>
          <w:sz w:val="28"/>
          <w:szCs w:val="28"/>
        </w:rPr>
      </w:pPr>
      <w:bookmarkStart w:id="0" w:name="_GoBack"/>
      <w:bookmarkStart w:id="1" w:name="bookmark3"/>
    </w:p>
    <w:bookmarkEnd w:id="0"/>
    <w:p w:rsidR="00552570" w:rsidRPr="002B078B" w:rsidRDefault="00C71E2A" w:rsidP="000F2E23">
      <w:pPr>
        <w:pStyle w:val="30"/>
        <w:shd w:val="clear" w:color="auto" w:fill="auto"/>
        <w:spacing w:after="0" w:line="360" w:lineRule="auto"/>
        <w:rPr>
          <w:rFonts w:eastAsia="Calibri"/>
          <w:color w:val="auto"/>
          <w:sz w:val="28"/>
          <w:szCs w:val="28"/>
          <w:lang w:eastAsia="en-US" w:bidi="ar-SA"/>
        </w:rPr>
      </w:pPr>
      <w:r w:rsidRPr="002B078B">
        <w:rPr>
          <w:rFonts w:eastAsia="Calibri"/>
          <w:color w:val="auto"/>
          <w:sz w:val="28"/>
          <w:szCs w:val="28"/>
          <w:lang w:eastAsia="en-US" w:bidi="ar-SA"/>
        </w:rPr>
        <w:t>ПРОЕКТ</w:t>
      </w:r>
      <w:r w:rsidR="00552570" w:rsidRPr="002B078B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</w:p>
    <w:p w:rsidR="000D16BA" w:rsidRPr="002B078B" w:rsidRDefault="00552570" w:rsidP="000F2E23">
      <w:pPr>
        <w:pStyle w:val="30"/>
        <w:shd w:val="clear" w:color="auto" w:fill="auto"/>
        <w:spacing w:after="0" w:line="360" w:lineRule="auto"/>
        <w:rPr>
          <w:rFonts w:eastAsia="Calibri"/>
          <w:color w:val="auto"/>
          <w:sz w:val="28"/>
          <w:szCs w:val="28"/>
          <w:lang w:eastAsia="en-US" w:bidi="ar-SA"/>
        </w:rPr>
      </w:pPr>
      <w:r w:rsidRPr="002B078B">
        <w:rPr>
          <w:rFonts w:eastAsia="Calibri"/>
          <w:color w:val="auto"/>
          <w:sz w:val="28"/>
          <w:szCs w:val="28"/>
          <w:lang w:eastAsia="en-US" w:bidi="ar-SA"/>
        </w:rPr>
        <w:t>выполнения работ в рамках заявки</w:t>
      </w:r>
    </w:p>
    <w:p w:rsidR="00704C5D" w:rsidRPr="002B078B" w:rsidRDefault="00704C5D" w:rsidP="000F2E2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B078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Муниципального бюджетного учреждения</w:t>
      </w:r>
      <w:r w:rsidRPr="002B078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br/>
        <w:t>дополнительного образования «Детско-юношеский Центр»</w:t>
      </w:r>
    </w:p>
    <w:p w:rsidR="007C095A" w:rsidRPr="002B078B" w:rsidRDefault="007C095A" w:rsidP="000F2E23">
      <w:pPr>
        <w:pStyle w:val="40"/>
        <w:spacing w:before="0" w:after="0" w:line="360" w:lineRule="auto"/>
        <w:ind w:left="23"/>
        <w:rPr>
          <w:rFonts w:eastAsia="Calibri"/>
          <w:b w:val="0"/>
          <w:color w:val="auto"/>
          <w:sz w:val="28"/>
          <w:szCs w:val="28"/>
          <w:lang w:eastAsia="en-US" w:bidi="ar-SA"/>
        </w:rPr>
      </w:pPr>
      <w:r w:rsidRPr="002B078B">
        <w:rPr>
          <w:rFonts w:eastAsia="Calibri"/>
          <w:b w:val="0"/>
          <w:color w:val="auto"/>
          <w:sz w:val="28"/>
          <w:szCs w:val="28"/>
          <w:lang w:eastAsia="en-US" w:bidi="ar-SA"/>
        </w:rPr>
        <w:t>на участие в конкурсном отборе образовательных организаций</w:t>
      </w:r>
      <w:r w:rsidR="00F20BDE" w:rsidRPr="002B078B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 </w:t>
      </w:r>
    </w:p>
    <w:p w:rsidR="007C095A" w:rsidRPr="002B078B" w:rsidRDefault="007C095A" w:rsidP="000F2E23">
      <w:pPr>
        <w:pStyle w:val="40"/>
        <w:spacing w:before="0" w:after="0" w:line="360" w:lineRule="auto"/>
        <w:ind w:left="23"/>
        <w:rPr>
          <w:rFonts w:eastAsia="Calibri"/>
          <w:b w:val="0"/>
          <w:color w:val="auto"/>
          <w:sz w:val="28"/>
          <w:szCs w:val="28"/>
          <w:lang w:eastAsia="en-US" w:bidi="ar-SA"/>
        </w:rPr>
      </w:pPr>
      <w:r w:rsidRPr="002B078B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на право получения из бюджета Тульской области гранта на поддержку, внедрение и развитие инноваций в сфере образования в рамках государственной программы Тульской области </w:t>
      </w:r>
    </w:p>
    <w:p w:rsidR="007C095A" w:rsidRPr="002B078B" w:rsidRDefault="007C095A" w:rsidP="000F2E23">
      <w:pPr>
        <w:pStyle w:val="40"/>
        <w:spacing w:before="0" w:after="0" w:line="360" w:lineRule="auto"/>
        <w:ind w:left="23"/>
        <w:rPr>
          <w:rFonts w:eastAsia="Calibri"/>
          <w:b w:val="0"/>
          <w:color w:val="auto"/>
          <w:sz w:val="28"/>
          <w:szCs w:val="28"/>
          <w:lang w:eastAsia="en-US" w:bidi="ar-SA"/>
        </w:rPr>
      </w:pPr>
      <w:r w:rsidRPr="002B078B">
        <w:rPr>
          <w:rFonts w:eastAsia="Calibri"/>
          <w:b w:val="0"/>
          <w:color w:val="auto"/>
          <w:sz w:val="28"/>
          <w:szCs w:val="28"/>
          <w:lang w:eastAsia="en-US" w:bidi="ar-SA"/>
        </w:rPr>
        <w:t xml:space="preserve">«Развитие образования Тульской области» </w:t>
      </w:r>
    </w:p>
    <w:p w:rsidR="00704C5D" w:rsidRPr="000F2E23" w:rsidRDefault="00704C5D" w:rsidP="000F2E23">
      <w:pPr>
        <w:pStyle w:val="40"/>
        <w:spacing w:before="0" w:after="0" w:line="360" w:lineRule="auto"/>
        <w:ind w:left="23"/>
        <w:rPr>
          <w:rFonts w:eastAsia="Calibri"/>
          <w:color w:val="auto"/>
          <w:sz w:val="28"/>
          <w:szCs w:val="28"/>
          <w:lang w:eastAsia="en-US" w:bidi="ar-SA"/>
        </w:rPr>
      </w:pPr>
    </w:p>
    <w:p w:rsidR="000F2E23" w:rsidRDefault="007C095A" w:rsidP="000F2E23">
      <w:pPr>
        <w:pStyle w:val="40"/>
        <w:spacing w:before="0" w:after="0" w:line="360" w:lineRule="auto"/>
        <w:ind w:left="23"/>
        <w:rPr>
          <w:rFonts w:eastAsia="Calibri"/>
          <w:color w:val="auto"/>
          <w:sz w:val="28"/>
          <w:szCs w:val="28"/>
          <w:lang w:eastAsia="en-US" w:bidi="ar-SA"/>
        </w:rPr>
      </w:pPr>
      <w:r w:rsidRPr="000F2E23">
        <w:rPr>
          <w:rFonts w:eastAsia="Calibri"/>
          <w:color w:val="auto"/>
          <w:sz w:val="28"/>
          <w:szCs w:val="28"/>
          <w:lang w:eastAsia="en-US" w:bidi="ar-SA"/>
        </w:rPr>
        <w:t xml:space="preserve">в номинации: </w:t>
      </w:r>
    </w:p>
    <w:p w:rsidR="000F2E23" w:rsidRDefault="00552570" w:rsidP="000F2E23">
      <w:pPr>
        <w:pStyle w:val="40"/>
        <w:spacing w:before="0" w:after="0" w:line="360" w:lineRule="auto"/>
        <w:ind w:left="23"/>
        <w:rPr>
          <w:sz w:val="28"/>
          <w:szCs w:val="28"/>
        </w:rPr>
      </w:pPr>
      <w:r w:rsidRPr="000F2E23">
        <w:rPr>
          <w:sz w:val="28"/>
          <w:szCs w:val="28"/>
        </w:rPr>
        <w:t>«</w:t>
      </w:r>
      <w:r w:rsidR="000F2E23">
        <w:rPr>
          <w:sz w:val="28"/>
          <w:szCs w:val="28"/>
        </w:rPr>
        <w:t>Обновление содержания и технологий дополнительного образования</w:t>
      </w:r>
    </w:p>
    <w:p w:rsidR="00552570" w:rsidRPr="000F2E23" w:rsidRDefault="000F2E23" w:rsidP="000F2E23">
      <w:pPr>
        <w:pStyle w:val="40"/>
        <w:spacing w:before="0" w:after="0" w:line="36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и воспитания детей</w:t>
      </w:r>
      <w:r w:rsidR="00552570" w:rsidRPr="000F2E23">
        <w:rPr>
          <w:sz w:val="28"/>
          <w:szCs w:val="28"/>
        </w:rPr>
        <w:t>»</w:t>
      </w:r>
    </w:p>
    <w:p w:rsidR="00C71E2A" w:rsidRPr="000F2E23" w:rsidRDefault="00C71E2A" w:rsidP="000F2E23">
      <w:pPr>
        <w:pStyle w:val="30"/>
        <w:shd w:val="clear" w:color="auto" w:fill="auto"/>
        <w:spacing w:after="0" w:line="360" w:lineRule="auto"/>
        <w:ind w:left="60"/>
        <w:rPr>
          <w:rFonts w:eastAsia="Calibri"/>
          <w:color w:val="auto"/>
          <w:sz w:val="28"/>
          <w:szCs w:val="28"/>
          <w:lang w:eastAsia="en-US" w:bidi="ar-SA"/>
        </w:rPr>
      </w:pPr>
    </w:p>
    <w:p w:rsidR="00704C5D" w:rsidRPr="000F2E23" w:rsidRDefault="00704C5D" w:rsidP="000F2E23">
      <w:pPr>
        <w:tabs>
          <w:tab w:val="left" w:pos="94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04C5D" w:rsidRPr="002B078B" w:rsidRDefault="00704C5D" w:rsidP="000F2E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8B">
        <w:rPr>
          <w:rFonts w:ascii="Times New Roman" w:hAnsi="Times New Roman" w:cs="Times New Roman"/>
          <w:b/>
          <w:sz w:val="28"/>
          <w:szCs w:val="28"/>
        </w:rPr>
        <w:t xml:space="preserve">«Обновление содержания дополнительного образования социально-педагогической и художественной </w:t>
      </w:r>
    </w:p>
    <w:p w:rsidR="00704C5D" w:rsidRPr="002B078B" w:rsidRDefault="00704C5D" w:rsidP="000F2E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8B">
        <w:rPr>
          <w:rFonts w:ascii="Times New Roman" w:hAnsi="Times New Roman" w:cs="Times New Roman"/>
          <w:b/>
          <w:sz w:val="28"/>
          <w:szCs w:val="28"/>
        </w:rPr>
        <w:t>направленностей</w:t>
      </w:r>
      <w:r w:rsidRPr="002B078B">
        <w:rPr>
          <w:rFonts w:ascii="Times New Roman" w:hAnsi="Times New Roman" w:cs="Times New Roman"/>
          <w:sz w:val="28"/>
          <w:szCs w:val="28"/>
        </w:rPr>
        <w:t xml:space="preserve"> </w:t>
      </w:r>
      <w:r w:rsidRPr="002B078B">
        <w:rPr>
          <w:rFonts w:ascii="Times New Roman" w:hAnsi="Times New Roman" w:cs="Times New Roman"/>
          <w:b/>
          <w:sz w:val="28"/>
          <w:szCs w:val="28"/>
        </w:rPr>
        <w:t>посредством изучения социокультурных особенностей стран и народов мира»</w:t>
      </w:r>
    </w:p>
    <w:p w:rsidR="00704C5D" w:rsidRPr="000F2E23" w:rsidRDefault="00704C5D" w:rsidP="000F2E23">
      <w:pPr>
        <w:tabs>
          <w:tab w:val="left" w:pos="94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04C5D" w:rsidRPr="000F2E23" w:rsidRDefault="00704C5D" w:rsidP="000F2E23">
      <w:pPr>
        <w:tabs>
          <w:tab w:val="left" w:pos="94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04C5D" w:rsidRPr="000F2E23" w:rsidRDefault="00704C5D" w:rsidP="000F2E23">
      <w:pPr>
        <w:tabs>
          <w:tab w:val="left" w:pos="94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04C5D" w:rsidRPr="000F2E23" w:rsidRDefault="00704C5D" w:rsidP="000F2E23">
      <w:pPr>
        <w:tabs>
          <w:tab w:val="left" w:pos="94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04C5D" w:rsidRDefault="00704C5D" w:rsidP="000F2E23">
      <w:pPr>
        <w:tabs>
          <w:tab w:val="left" w:pos="94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B078B" w:rsidRDefault="002B078B" w:rsidP="000F2E23">
      <w:pPr>
        <w:tabs>
          <w:tab w:val="left" w:pos="94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B078B" w:rsidRPr="000F2E23" w:rsidRDefault="002B078B" w:rsidP="000F2E23">
      <w:pPr>
        <w:tabs>
          <w:tab w:val="left" w:pos="94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04C5D" w:rsidRPr="000F2E23" w:rsidRDefault="00704C5D" w:rsidP="000F2E23">
      <w:pPr>
        <w:tabs>
          <w:tab w:val="left" w:pos="94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04C5D" w:rsidRPr="000F2E23" w:rsidRDefault="00704C5D" w:rsidP="000F2E23">
      <w:pPr>
        <w:tabs>
          <w:tab w:val="left" w:pos="94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04C5D" w:rsidRPr="000F2E23" w:rsidRDefault="00704C5D" w:rsidP="000F2E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23">
        <w:rPr>
          <w:rFonts w:ascii="Times New Roman" w:hAnsi="Times New Roman" w:cs="Times New Roman"/>
          <w:b/>
          <w:sz w:val="28"/>
          <w:szCs w:val="28"/>
        </w:rPr>
        <w:t>Тула, 2017 год</w:t>
      </w:r>
    </w:p>
    <w:p w:rsidR="00704C5D" w:rsidRPr="000F2E23" w:rsidRDefault="00B81C1F" w:rsidP="00855CCC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</w:t>
      </w: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5E3962"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Краткое описание </w:t>
      </w:r>
      <w:r w:rsidR="004F77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5E3962"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роекта </w:t>
      </w:r>
    </w:p>
    <w:p w:rsidR="00704C5D" w:rsidRPr="000F2E23" w:rsidRDefault="00704C5D" w:rsidP="000F2E23">
      <w:pPr>
        <w:pStyle w:val="p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F2E23">
        <w:rPr>
          <w:sz w:val="28"/>
          <w:szCs w:val="28"/>
        </w:rPr>
        <w:t xml:space="preserve">Последние десятилетия принесли с собой ускорение темпов общественной жизни, кардинальное изменение предметного мира, обвальный рост потока информации, а с ними необходимость постоянного обновления знаний, навыков, ориентаций и установок личности. </w:t>
      </w:r>
    </w:p>
    <w:p w:rsidR="00704C5D" w:rsidRPr="000F2E23" w:rsidRDefault="00704C5D" w:rsidP="000F2E23">
      <w:pPr>
        <w:pStyle w:val="p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F2E23">
        <w:rPr>
          <w:sz w:val="28"/>
          <w:szCs w:val="28"/>
        </w:rPr>
        <w:t xml:space="preserve">Данный </w:t>
      </w:r>
      <w:r w:rsidR="004F77F1">
        <w:rPr>
          <w:sz w:val="28"/>
          <w:szCs w:val="28"/>
        </w:rPr>
        <w:t>П</w:t>
      </w:r>
      <w:r w:rsidRPr="000F2E23">
        <w:rPr>
          <w:sz w:val="28"/>
          <w:szCs w:val="28"/>
        </w:rPr>
        <w:t>роект направлен на обновление содержания дополнительного образования социально-педагогической и художественной направленности посредством изучения социокультурных особенностей стран и народов мира.</w:t>
      </w:r>
    </w:p>
    <w:p w:rsidR="00704C5D" w:rsidRPr="000F2E23" w:rsidRDefault="00704C5D" w:rsidP="000F2E23">
      <w:pPr>
        <w:pStyle w:val="p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F2E23">
        <w:rPr>
          <w:color w:val="000000"/>
          <w:sz w:val="28"/>
          <w:szCs w:val="28"/>
        </w:rPr>
        <w:t xml:space="preserve">Теоретической основой </w:t>
      </w:r>
      <w:r w:rsidR="004F77F1">
        <w:rPr>
          <w:color w:val="000000"/>
          <w:sz w:val="28"/>
          <w:szCs w:val="28"/>
        </w:rPr>
        <w:t>П</w:t>
      </w:r>
      <w:r w:rsidRPr="000F2E23">
        <w:rPr>
          <w:color w:val="000000"/>
          <w:sz w:val="28"/>
          <w:szCs w:val="28"/>
        </w:rPr>
        <w:t>роекта является историко-культурологический подход, ориентированный на личность ребенка, на поиск и внедрение инновационных средств, приемов, методов, технологий, направленных на развитие устойчивого интереса к занятиям, вовлечение в творческую, мыслительную, интеллектуальную, деятельность; включение самого ребенка, его субъектного, жизненного и культурного опыта в процесс познания целостной картины мира через освоение культурно - исторических и художественных ценностей.</w:t>
      </w:r>
    </w:p>
    <w:p w:rsidR="00855CCC" w:rsidRPr="000F2E23" w:rsidRDefault="00855CCC" w:rsidP="00855CCC">
      <w:pPr>
        <w:spacing w:line="360" w:lineRule="auto"/>
        <w:ind w:right="-1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AF5"/>
        </w:rPr>
      </w:pPr>
      <w:r w:rsidRPr="000F2E23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усвоения материала является работа с </w:t>
      </w:r>
      <w:r w:rsidR="00F40F97">
        <w:rPr>
          <w:rFonts w:ascii="Times New Roman" w:eastAsia="Calibri" w:hAnsi="Times New Roman" w:cs="Times New Roman"/>
          <w:sz w:val="28"/>
          <w:szCs w:val="28"/>
        </w:rPr>
        <w:t>современными техническими средствами (</w:t>
      </w:r>
      <w:r w:rsidRPr="000F2E23">
        <w:rPr>
          <w:rFonts w:ascii="Times New Roman" w:eastAsia="Calibri" w:hAnsi="Times New Roman" w:cs="Times New Roman"/>
          <w:sz w:val="28"/>
          <w:szCs w:val="28"/>
        </w:rPr>
        <w:t>интерактивно</w:t>
      </w:r>
      <w:r w:rsidR="00F40F97">
        <w:rPr>
          <w:rFonts w:ascii="Times New Roman" w:eastAsia="Calibri" w:hAnsi="Times New Roman" w:cs="Times New Roman"/>
          <w:sz w:val="28"/>
          <w:szCs w:val="28"/>
        </w:rPr>
        <w:t xml:space="preserve">й доской </w:t>
      </w:r>
      <w:r w:rsidRPr="000F2E23">
        <w:rPr>
          <w:rFonts w:ascii="Times New Roman" w:hAnsi="Times New Roman" w:cs="Times New Roman"/>
          <w:sz w:val="28"/>
          <w:szCs w:val="28"/>
        </w:rPr>
        <w:t xml:space="preserve">SMART </w:t>
      </w:r>
      <w:proofErr w:type="spellStart"/>
      <w:r w:rsidRPr="000F2E23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0F2E23">
        <w:rPr>
          <w:rFonts w:ascii="Times New Roman" w:hAnsi="Times New Roman" w:cs="Times New Roman"/>
          <w:sz w:val="28"/>
          <w:szCs w:val="28"/>
        </w:rPr>
        <w:t xml:space="preserve"> 680А5</w:t>
      </w:r>
      <w:r w:rsidR="00F40F97">
        <w:rPr>
          <w:rFonts w:ascii="Times New Roman" w:eastAsia="Calibri" w:hAnsi="Times New Roman" w:cs="Times New Roman"/>
          <w:sz w:val="28"/>
          <w:szCs w:val="28"/>
        </w:rPr>
        <w:t>)</w:t>
      </w:r>
      <w:r w:rsidRPr="000F2E23">
        <w:rPr>
          <w:rFonts w:ascii="Times New Roman" w:eastAsia="Calibri" w:hAnsi="Times New Roman" w:cs="Times New Roman"/>
          <w:sz w:val="28"/>
          <w:szCs w:val="28"/>
        </w:rPr>
        <w:t>, позволяющ</w:t>
      </w:r>
      <w:r w:rsidR="00F40F97">
        <w:rPr>
          <w:rFonts w:ascii="Times New Roman" w:eastAsia="Calibri" w:hAnsi="Times New Roman" w:cs="Times New Roman"/>
          <w:sz w:val="28"/>
          <w:szCs w:val="28"/>
        </w:rPr>
        <w:t>ими</w:t>
      </w:r>
      <w:r w:rsidRPr="000F2E23">
        <w:rPr>
          <w:rFonts w:ascii="Times New Roman" w:eastAsia="Calibri" w:hAnsi="Times New Roman" w:cs="Times New Roman"/>
          <w:sz w:val="28"/>
          <w:szCs w:val="28"/>
        </w:rPr>
        <w:t xml:space="preserve"> демонстрировать интерактивные географические карты, видеофрагменты, презентации,  виртуальные экскурсии, основанные на технологии панорамных 3Dфото. Интерактивный глобус (</w:t>
      </w:r>
      <w:r w:rsidRPr="000F2E23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0F2E23">
        <w:rPr>
          <w:rFonts w:ascii="Times New Roman" w:hAnsi="Times New Roman" w:cs="Times New Roman"/>
          <w:sz w:val="28"/>
          <w:szCs w:val="28"/>
        </w:rPr>
        <w:t xml:space="preserve"> </w:t>
      </w:r>
      <w:r w:rsidRPr="000F2E23">
        <w:rPr>
          <w:rFonts w:ascii="Times New Roman" w:hAnsi="Times New Roman" w:cs="Times New Roman"/>
          <w:sz w:val="28"/>
          <w:szCs w:val="28"/>
          <w:lang w:val="en-US"/>
        </w:rPr>
        <w:t>Globe</w:t>
      </w:r>
      <w:r w:rsidRPr="000F2E23">
        <w:rPr>
          <w:rFonts w:ascii="Times New Roman" w:hAnsi="Times New Roman" w:cs="Times New Roman"/>
          <w:sz w:val="28"/>
          <w:szCs w:val="28"/>
        </w:rPr>
        <w:t xml:space="preserve"> </w:t>
      </w:r>
      <w:r w:rsidRPr="000F2E23">
        <w:rPr>
          <w:rFonts w:ascii="Times New Roman" w:hAnsi="Times New Roman" w:cs="Times New Roman"/>
          <w:sz w:val="28"/>
          <w:szCs w:val="28"/>
          <w:lang w:val="en-US"/>
        </w:rPr>
        <w:t>Oregon</w:t>
      </w:r>
      <w:r w:rsidRPr="000F2E23">
        <w:rPr>
          <w:rFonts w:ascii="Times New Roman" w:hAnsi="Times New Roman" w:cs="Times New Roman"/>
          <w:sz w:val="28"/>
          <w:szCs w:val="28"/>
        </w:rPr>
        <w:t xml:space="preserve"> </w:t>
      </w:r>
      <w:r w:rsidRPr="000F2E23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0F2E23">
        <w:rPr>
          <w:rFonts w:ascii="Times New Roman" w:hAnsi="Times New Roman" w:cs="Times New Roman"/>
          <w:sz w:val="28"/>
          <w:szCs w:val="28"/>
        </w:rPr>
        <w:t xml:space="preserve"> </w:t>
      </w:r>
      <w:r w:rsidRPr="000F2E23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F2E23">
        <w:rPr>
          <w:rFonts w:ascii="Times New Roman" w:hAnsi="Times New Roman" w:cs="Times New Roman"/>
          <w:sz w:val="28"/>
          <w:szCs w:val="28"/>
        </w:rPr>
        <w:t>18</w:t>
      </w:r>
      <w:r w:rsidRPr="000F2E23">
        <w:rPr>
          <w:rFonts w:ascii="Times New Roman" w:eastAsia="Calibri" w:hAnsi="Times New Roman" w:cs="Times New Roman"/>
          <w:sz w:val="28"/>
          <w:szCs w:val="28"/>
        </w:rPr>
        <w:t>) с голосовой поддержкой, созданный для изучения детьми политического строя, демографических данных, истории и географии множества стран нашей огромной планеты состав</w:t>
      </w:r>
      <w:r w:rsidR="00E36D7E">
        <w:rPr>
          <w:rFonts w:ascii="Times New Roman" w:eastAsia="Calibri" w:hAnsi="Times New Roman" w:cs="Times New Roman"/>
          <w:sz w:val="28"/>
          <w:szCs w:val="28"/>
        </w:rPr>
        <w:t>ит отличную альтернативу</w:t>
      </w:r>
      <w:r w:rsidRPr="000F2E23">
        <w:rPr>
          <w:rFonts w:ascii="Times New Roman" w:eastAsia="Calibri" w:hAnsi="Times New Roman" w:cs="Times New Roman"/>
          <w:sz w:val="28"/>
          <w:szCs w:val="28"/>
        </w:rPr>
        <w:t xml:space="preserve"> учебникам для обучающихся, являясь уникальным современным гаджетом, отвечающим запросам современного общества.</w:t>
      </w:r>
    </w:p>
    <w:p w:rsidR="00704C5D" w:rsidRPr="000F2E23" w:rsidRDefault="00704C5D" w:rsidP="000F2E23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2E23">
        <w:rPr>
          <w:rFonts w:ascii="Times New Roman" w:hAnsi="Times New Roman" w:cs="Times New Roman"/>
          <w:sz w:val="28"/>
          <w:szCs w:val="28"/>
        </w:rPr>
        <w:t>Проект предполагает системное  внедрение</w:t>
      </w:r>
      <w:r w:rsidR="00F40F97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  <w:r w:rsidRPr="000F2E23">
        <w:rPr>
          <w:rFonts w:ascii="Times New Roman" w:hAnsi="Times New Roman" w:cs="Times New Roman"/>
          <w:sz w:val="28"/>
          <w:szCs w:val="28"/>
        </w:rPr>
        <w:t xml:space="preserve"> содержательного компонента в деятельность образовательных объединений Детско-юношеского Центра.</w:t>
      </w:r>
    </w:p>
    <w:p w:rsidR="005E3962" w:rsidRPr="000F2E23" w:rsidRDefault="00B81C1F" w:rsidP="000F2E23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II</w:t>
      </w: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5E3962"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Анализ ситуации </w:t>
      </w:r>
    </w:p>
    <w:p w:rsidR="00855CCC" w:rsidRPr="00E25C39" w:rsidRDefault="00855CCC" w:rsidP="006028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МБУДО «Детско-юношеский Центр» – это многопрофильное учреждение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дополнительного образования, входящее в единую систему образования города Тулы.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Предметом деятельности «Детско-юношеского Центра» является предоставление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социальной муниципальной услуги по удовлетворению потребности детей, подростков и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учащейся молодежи в дополнительном образовании.</w:t>
      </w:r>
    </w:p>
    <w:p w:rsidR="00E26728" w:rsidRPr="00E25C39" w:rsidRDefault="00E26728" w:rsidP="006028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Система дополнительного образования учреждения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ориентирована на самоопределение участников образовательного процесса, создание</w:t>
      </w:r>
      <w:r w:rsidR="00F40F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условий для выявления, развития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поддержани</w:t>
      </w:r>
      <w:r w:rsidR="00F40F97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способностей воспитанников, их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реализаци</w:t>
      </w:r>
      <w:r w:rsidR="00F40F97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процессе творчества и познания.</w:t>
      </w:r>
    </w:p>
    <w:p w:rsidR="00E26728" w:rsidRPr="00E25C39" w:rsidRDefault="00E26728" w:rsidP="006028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Реализация конвергентных процессов образования, воспитания, организации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досуга общего развития учащихся «Детско-юношеского Центра» осуществляется по трем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доминирующим направлениям:</w:t>
      </w:r>
    </w:p>
    <w:p w:rsidR="00E26728" w:rsidRPr="00E25C39" w:rsidRDefault="006028F3" w:rsidP="006028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E26728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реализация дополнительных общеобразовательных общеразвивающих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6728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программ,</w:t>
      </w:r>
    </w:p>
    <w:p w:rsidR="00E26728" w:rsidRPr="00E25C39" w:rsidRDefault="006028F3" w:rsidP="006028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E26728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организация и реализация воспитательных программ и </w:t>
      </w:r>
      <w:r w:rsidR="004F77F1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E26728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роектов,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26728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мероприятий,</w:t>
      </w:r>
    </w:p>
    <w:p w:rsidR="00E26728" w:rsidRPr="00E25C39" w:rsidRDefault="006028F3" w:rsidP="006028F3">
      <w:pPr>
        <w:spacing w:line="360" w:lineRule="auto"/>
        <w:ind w:right="48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E26728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условий организованного досуга.</w:t>
      </w:r>
    </w:p>
    <w:p w:rsidR="00E26728" w:rsidRPr="00E25C39" w:rsidRDefault="00E26728" w:rsidP="00E25C3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Общий охват образованием «ДЮЦ» на 1 апреля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2017 г.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составляет 1787 человек,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том числе 345 из них занимаются в двух и более объединениях. Общий охват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обучающихся в прошлом периоде составлял 1750 человек</w:t>
      </w:r>
      <w:r w:rsidR="00F40F97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позапрошлом - 1714 человек.</w:t>
      </w:r>
    </w:p>
    <w:p w:rsidR="00E26728" w:rsidRPr="00E25C39" w:rsidRDefault="00E26728" w:rsidP="006028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Сравнительный анализ за три отчетных периода отражает постепенный рост охвата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дополнительным образованием детей и подростков, что соответствует Концепции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развития дополнительного образования детей на период до 2020 года. Целями Концепции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являются: обеспечение прав ребенка на развитие, личностное самоопределение и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самореализацию; расширение возможностей для удовлетворения разнообразных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интересов детей и их семей в сфере образования.</w:t>
      </w:r>
    </w:p>
    <w:p w:rsidR="00E26728" w:rsidRPr="00BD4595" w:rsidRDefault="00E26728" w:rsidP="00E25C3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Всего в «</w:t>
      </w:r>
      <w:r w:rsidR="00043DE2">
        <w:rPr>
          <w:rFonts w:ascii="Times New Roman" w:hAnsi="Times New Roman" w:cs="Times New Roman"/>
          <w:color w:val="auto"/>
          <w:sz w:val="28"/>
          <w:szCs w:val="28"/>
          <w:lang w:bidi="ar-SA"/>
        </w:rPr>
        <w:t>ДЮЦ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» на первое апреля 2017 года зачислено 2225</w:t>
      </w:r>
      <w:r w:rsid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обучающихся. В том числе:</w:t>
      </w:r>
    </w:p>
    <w:p w:rsidR="00E26728" w:rsidRPr="00BD4595" w:rsidRDefault="00E25C39" w:rsidP="006028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D45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26728" w:rsidRPr="00BD45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объединения художественной направленности – </w:t>
      </w:r>
      <w:r w:rsidR="00E26728" w:rsidRPr="00BD4595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1446 учащихся </w:t>
      </w:r>
    </w:p>
    <w:p w:rsidR="00E26728" w:rsidRPr="00BD4595" w:rsidRDefault="00E25C39" w:rsidP="006028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D45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26728" w:rsidRPr="00BD45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объединения туристско-краеведческой направленности – </w:t>
      </w:r>
      <w:r w:rsidR="00E26728" w:rsidRPr="00BD4595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60 учащихся </w:t>
      </w:r>
    </w:p>
    <w:p w:rsidR="00E26728" w:rsidRPr="00BD4595" w:rsidRDefault="00E25C39" w:rsidP="006028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BD45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26728" w:rsidRPr="00BD45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объединения физкультурно-спортивной направленности – </w:t>
      </w:r>
      <w:r w:rsidR="00E26728" w:rsidRPr="00BD4595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251 учащийся </w:t>
      </w:r>
    </w:p>
    <w:p w:rsidR="00E26728" w:rsidRPr="00E25C39" w:rsidRDefault="00E25C39" w:rsidP="006028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26728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объединения социально-педагогической направленности – </w:t>
      </w:r>
      <w:r w:rsidR="00E26728" w:rsidRPr="00BD4595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464 учащихся</w:t>
      </w:r>
      <w:r w:rsidR="00E26728" w:rsidRPr="00E25C3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E26728" w:rsidRPr="00E25C39" w:rsidRDefault="00E26728" w:rsidP="00E25C3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Сопоставление данных распределения отражает численное преобладание объединений и учащихся художественной и социально-педагогической  направленности, в связи с этим данный </w:t>
      </w:r>
      <w:r w:rsidR="004F77F1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роект направлен на обновление содержания этих направленностей. </w:t>
      </w:r>
      <w:r w:rsidR="00E25C39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Преимуществом программ общеразвивающего характера также является их ориентированность на </w:t>
      </w:r>
      <w:proofErr w:type="spellStart"/>
      <w:r w:rsidR="00E25C39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метапредметные</w:t>
      </w:r>
      <w:proofErr w:type="spellEnd"/>
      <w:r w:rsidR="00E25C39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proofErr w:type="spellStart"/>
      <w:r w:rsidR="00E25C39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межпредметные</w:t>
      </w:r>
      <w:proofErr w:type="spellEnd"/>
      <w:r w:rsidR="00E25C39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компетенции учащихся, которые в настоящий момент определяют содержание части федерального государственного образовательного стандарта.</w:t>
      </w:r>
    </w:p>
    <w:p w:rsidR="00BD4595" w:rsidRDefault="00E26728" w:rsidP="006028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Отдельная категория деятельности нашего учреждения это организация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внеурочных мероприятий, часть которых направлена на удовлетворение социального</w:t>
      </w:r>
      <w:r w:rsidR="00E25C39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запроса, а другая является воплощение сквозных программ «ДЮЦ». </w:t>
      </w:r>
      <w:r w:rsidR="00F40F97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В 2016-17 учебном году «</w:t>
      </w:r>
      <w:r w:rsidR="007C4083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ДЮЦ</w:t>
      </w:r>
      <w:r w:rsidR="00F40F97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E25C39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было проведено 183 мероприятия, в том числе 170 муниципальных, 12 региональных и 1 межрегиональное. </w:t>
      </w:r>
      <w:r w:rsidR="00F40F9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сравнении с 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предыдущими </w:t>
      </w:r>
      <w:r w:rsidR="00F40F97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периодами наблюда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F40F97">
        <w:rPr>
          <w:rFonts w:ascii="Times New Roman" w:hAnsi="Times New Roman" w:cs="Times New Roman"/>
          <w:color w:val="auto"/>
          <w:sz w:val="28"/>
          <w:szCs w:val="28"/>
          <w:lang w:bidi="ar-SA"/>
        </w:rPr>
        <w:t>тся положительная динамика по количеству и уровню</w:t>
      </w:r>
      <w:r w:rsidR="00E25C39"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проведенных мероприятий:</w:t>
      </w:r>
      <w:r w:rsidR="007C4083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2015-16 году организовано и проведено 69 мероприятий, сум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марным охватом 13187 участников,</w:t>
      </w:r>
      <w:r w:rsidR="007C4083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7C4083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2014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-15</w:t>
      </w:r>
      <w:r w:rsidR="007C4083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году 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7C4083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54 мероприятия с общим суммарным охватом 7269 участников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7C4083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Муниципальные конкурсы по краеведению и лингвистике 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приобрели</w:t>
      </w:r>
      <w:r w:rsidR="007C4083" w:rsidRP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статус открытых.</w:t>
      </w:r>
    </w:p>
    <w:p w:rsidR="00E25C39" w:rsidRPr="00E25C39" w:rsidRDefault="00E25C39" w:rsidP="007C40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Бесспорно, высокая востребованность досуговых и образовательных программ не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может быть обеспечена педагогами, «не успевающими» за требованиями времени. Для решения задачи актуализации педагогических усилий в учреждении регулярно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осуществляется методическая поддержка по различным вопросам профессиональной деятельности. Усиливающееся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внимание к качеству образования и воспитания, качеству педагогического труда требует постоянного роста профессиональной компетентности работников</w:t>
      </w:r>
      <w:r w:rsidR="0009542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Обновлено содержание работы методической службы: р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ассмотрены трудовые функции педагогов в контексте </w:t>
      </w:r>
      <w:proofErr w:type="spellStart"/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проф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стандарта</w:t>
      </w:r>
      <w:proofErr w:type="spellEnd"/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, которые акцентировали значимость таких элементов педагогического труда, как:</w:t>
      </w:r>
      <w:r w:rsidR="00A1034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использование на занятиях педагогически обоснованных форм, методов,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средств и приемов организации деятельности обучающихся (при</w:t>
      </w:r>
      <w:r w:rsidR="00A1034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необходимости использовать информационно-коммуникационные технологии (ИКТ), электронные образовательные и информационные ресурсы</w:t>
      </w:r>
      <w:r w:rsidR="00A1034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;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совершенствование методики и технологии обучения, воспитания и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развития обучающихся с различным уровнем подготовки и индивидуальных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способностей;</w:t>
      </w:r>
      <w:r w:rsidR="00A1034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совершенствование профессионально-педагогической подготовки педагога,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том числе: научно-теоретической; методической; </w:t>
      </w:r>
      <w:r w:rsidR="00A10349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информационно-</w:t>
      </w:r>
      <w:r w:rsidR="00BD4595">
        <w:rPr>
          <w:rFonts w:ascii="Times New Roman" w:hAnsi="Times New Roman" w:cs="Times New Roman"/>
          <w:color w:val="auto"/>
          <w:sz w:val="28"/>
          <w:szCs w:val="28"/>
          <w:lang w:bidi="ar-SA"/>
        </w:rPr>
        <w:t>технической</w:t>
      </w:r>
      <w:r w:rsidR="00471F45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10349" w:rsidRPr="00A10349" w:rsidRDefault="00A10349" w:rsidP="00A10349">
      <w:pPr>
        <w:pStyle w:val="a8"/>
        <w:tabs>
          <w:tab w:val="left" w:pos="-32"/>
          <w:tab w:val="left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10349">
        <w:rPr>
          <w:rFonts w:ascii="Times New Roman" w:hAnsi="Times New Roman" w:cs="Times New Roman"/>
          <w:color w:val="auto"/>
          <w:sz w:val="28"/>
          <w:szCs w:val="28"/>
          <w:lang w:bidi="ar-SA"/>
        </w:rPr>
        <w:t>В МБУДО «ДЮЦ» на качественно новом уровне рассмотрены вопросы создания рабочих и общеобразовательных  программ. В целях совершенствования и повышения качества образовательного процесса принято и вступило в силу Положение о контроле освоения общеобразовательных программ, порядке проведения и периодичности промежуточной и итоговой аттестации обучающихся. Общий анализ выполнения учебных программ в течение года показывает следующее: полнота реализации образовательных программ в среднем составила 95,7%, с учетом выпавших в этом году праздничных и переносом выходных дней, положительная динамика уровня освоения программного материала в 100% объединений.</w:t>
      </w:r>
    </w:p>
    <w:p w:rsidR="00E25C39" w:rsidRPr="00E25C39" w:rsidRDefault="00E25C39" w:rsidP="006028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ДЮЦ</w:t>
      </w:r>
      <w:r w:rsidR="007C4083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продолжается внедрение и использование ранее введенных</w:t>
      </w:r>
      <w:r w:rsidR="006028F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элементов внутриучрежденческой систем</w:t>
      </w:r>
      <w:r w:rsidR="00471F45">
        <w:rPr>
          <w:rFonts w:ascii="Times New Roman" w:hAnsi="Times New Roman" w:cs="Times New Roman"/>
          <w:color w:val="auto"/>
          <w:sz w:val="28"/>
          <w:szCs w:val="28"/>
          <w:lang w:bidi="ar-SA"/>
        </w:rPr>
        <w:t>ы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оценки качества образования</w:t>
      </w:r>
      <w:r w:rsidR="00D46C05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оценки качества деятельности педагога; оценки качества организации образовательного процесса; оценки качества деятельности администрации; оценки качества образования обучающихся.</w:t>
      </w:r>
    </w:p>
    <w:p w:rsidR="00704C5D" w:rsidRPr="006028F3" w:rsidRDefault="00B81C1F" w:rsidP="006028F3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III</w:t>
      </w: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О</w:t>
      </w:r>
      <w:r w:rsidR="005E3962"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писание проблем </w:t>
      </w:r>
    </w:p>
    <w:p w:rsidR="001A269D" w:rsidRDefault="001A269D" w:rsidP="000F2E23">
      <w:pPr>
        <w:pStyle w:val="a8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69D">
        <w:rPr>
          <w:rFonts w:ascii="Times New Roman" w:hAnsi="Times New Roman" w:cs="Times New Roman"/>
          <w:sz w:val="28"/>
          <w:szCs w:val="28"/>
        </w:rPr>
        <w:t>Переход к стандартам нового поколения обусловил необходимость повышения значимости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69D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</w:t>
      </w:r>
      <w:r w:rsidR="009F2DDB" w:rsidRPr="009F2DDB">
        <w:rPr>
          <w:rFonts w:ascii="Times New Roman" w:hAnsi="Times New Roman" w:cs="Times New Roman"/>
          <w:sz w:val="28"/>
          <w:szCs w:val="28"/>
        </w:rPr>
        <w:t xml:space="preserve"> -</w:t>
      </w:r>
      <w:r w:rsidRPr="001A269D">
        <w:rPr>
          <w:rFonts w:ascii="Times New Roman" w:hAnsi="Times New Roman" w:cs="Times New Roman"/>
          <w:sz w:val="28"/>
          <w:szCs w:val="28"/>
        </w:rPr>
        <w:t xml:space="preserve"> это не просто структурная часть существующей системы, а компонент субъектного становления личности и ее внутреннего роста, самоопределения и саморазвития индивидуальности.</w:t>
      </w:r>
    </w:p>
    <w:p w:rsidR="00704C5D" w:rsidRPr="000F2E23" w:rsidRDefault="00704C5D" w:rsidP="000F2E23">
      <w:pPr>
        <w:pStyle w:val="a8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23">
        <w:rPr>
          <w:rFonts w:ascii="Times New Roman" w:hAnsi="Times New Roman" w:cs="Times New Roman"/>
          <w:sz w:val="28"/>
          <w:szCs w:val="28"/>
        </w:rPr>
        <w:t xml:space="preserve">Интеграция образовательного пространства отдельных объединений «ДЮЦ», общеобразовательных учреждений – это эффективный метод, позволяющий наиболее полноценно решать вопросы повышения качества образования через расширение </w:t>
      </w:r>
      <w:proofErr w:type="spellStart"/>
      <w:r w:rsidR="00C84AC4">
        <w:rPr>
          <w:rFonts w:ascii="Times New Roman" w:hAnsi="Times New Roman" w:cs="Times New Roman"/>
          <w:sz w:val="28"/>
          <w:szCs w:val="28"/>
        </w:rPr>
        <w:t>мета</w:t>
      </w:r>
      <w:r w:rsidRPr="000F2E23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0F2E23">
        <w:rPr>
          <w:rFonts w:ascii="Times New Roman" w:hAnsi="Times New Roman" w:cs="Times New Roman"/>
          <w:sz w:val="28"/>
          <w:szCs w:val="28"/>
        </w:rPr>
        <w:t xml:space="preserve"> </w:t>
      </w:r>
      <w:r w:rsidR="00C84A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84AC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84AC4">
        <w:rPr>
          <w:rFonts w:ascii="Times New Roman" w:hAnsi="Times New Roman" w:cs="Times New Roman"/>
          <w:sz w:val="28"/>
          <w:szCs w:val="28"/>
        </w:rPr>
        <w:t xml:space="preserve"> </w:t>
      </w:r>
      <w:r w:rsidRPr="000F2E23">
        <w:rPr>
          <w:rFonts w:ascii="Times New Roman" w:hAnsi="Times New Roman" w:cs="Times New Roman"/>
          <w:sz w:val="28"/>
          <w:szCs w:val="28"/>
        </w:rPr>
        <w:t>областей, внедрение интегрированных образовательных программ и проектов.</w:t>
      </w:r>
    </w:p>
    <w:p w:rsidR="00704C5D" w:rsidRPr="000F2E23" w:rsidRDefault="00704C5D" w:rsidP="000F2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E23">
        <w:rPr>
          <w:rFonts w:ascii="Times New Roman" w:hAnsi="Times New Roman" w:cs="Times New Roman"/>
          <w:sz w:val="28"/>
          <w:szCs w:val="28"/>
        </w:rPr>
        <w:t>Обучение детей культуре и истории разных стран, их географических и этнических особенностей, на наш взгляд, должно происходить на основе синтеза социально-педагогической и художественной направленностей образовательной деятельности: на занятиях истории, музыки, хореографии, театра, изобразительного искусства и прикладного труда, иностранных языков, то есть создания комплексной сквозной программы для разностороннего развития ребёнка, что, в свою очередь, и даст эффект более полного духовно</w:t>
      </w:r>
      <w:r w:rsidR="000A2E02">
        <w:rPr>
          <w:rFonts w:ascii="Times New Roman" w:hAnsi="Times New Roman" w:cs="Times New Roman"/>
          <w:sz w:val="28"/>
          <w:szCs w:val="28"/>
        </w:rPr>
        <w:t>-нравственного</w:t>
      </w:r>
      <w:r w:rsidRPr="000F2E23">
        <w:rPr>
          <w:rFonts w:ascii="Times New Roman" w:hAnsi="Times New Roman" w:cs="Times New Roman"/>
          <w:sz w:val="28"/>
          <w:szCs w:val="28"/>
        </w:rPr>
        <w:t xml:space="preserve"> </w:t>
      </w:r>
      <w:r w:rsidR="000A2E02">
        <w:rPr>
          <w:rFonts w:ascii="Times New Roman" w:hAnsi="Times New Roman" w:cs="Times New Roman"/>
          <w:sz w:val="28"/>
          <w:szCs w:val="28"/>
        </w:rPr>
        <w:t xml:space="preserve">и эстетического </w:t>
      </w:r>
      <w:r w:rsidRPr="000F2E23">
        <w:rPr>
          <w:rFonts w:ascii="Times New Roman" w:hAnsi="Times New Roman" w:cs="Times New Roman"/>
          <w:sz w:val="28"/>
          <w:szCs w:val="28"/>
        </w:rPr>
        <w:t>самоопределения.</w:t>
      </w:r>
      <w:r w:rsidRPr="000F2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4C5D" w:rsidRPr="000F2E23" w:rsidRDefault="00704C5D" w:rsidP="00D91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23">
        <w:rPr>
          <w:rFonts w:ascii="Times New Roman" w:hAnsi="Times New Roman" w:cs="Times New Roman"/>
          <w:sz w:val="28"/>
          <w:szCs w:val="28"/>
        </w:rPr>
        <w:t>Такой подход способствует усилению воспитательного влияния, так как в детском возрасте чуткость, восприимчивость к красоте несравненно глубже, чем в более поздние периоды развития личности.</w:t>
      </w:r>
    </w:p>
    <w:p w:rsidR="006A5502" w:rsidRPr="006A5502" w:rsidRDefault="00D918A9" w:rsidP="00D91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проблема эффективности данного </w:t>
      </w:r>
      <w:r w:rsidR="004F77F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роекта – создание условий и организационных структур, обеспечивающих реализацию </w:t>
      </w:r>
      <w:r w:rsidR="004F77F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роекта (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информационно-коммуникационны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ми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технологи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ями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>, электронны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ми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образовательны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ми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информационны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ми</w:t>
      </w:r>
      <w:r w:rsidRPr="00E25C3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ресурс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704C5D" w:rsidRPr="000F2E23" w:rsidRDefault="00704C5D" w:rsidP="00D918A9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C5D" w:rsidRPr="000F2E23" w:rsidRDefault="00704C5D" w:rsidP="00D918A9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C5D" w:rsidRPr="000F2E23" w:rsidRDefault="00704C5D" w:rsidP="00D918A9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C5D" w:rsidRPr="000F2E23" w:rsidRDefault="00704C5D" w:rsidP="000F2E23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3962" w:rsidRPr="000F2E23" w:rsidRDefault="00B81C1F" w:rsidP="000F2E23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IV</w:t>
      </w: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5E3962"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Цель и задачи </w:t>
      </w:r>
      <w:r w:rsidR="00F23D76"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5E3962"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роекта</w:t>
      </w:r>
    </w:p>
    <w:p w:rsidR="00704C5D" w:rsidRPr="003C5D4A" w:rsidRDefault="00704C5D" w:rsidP="004F77F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E23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4F77F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F2E23">
        <w:rPr>
          <w:rFonts w:ascii="Times New Roman" w:hAnsi="Times New Roman" w:cs="Times New Roman"/>
          <w:b/>
          <w:i/>
          <w:sz w:val="28"/>
          <w:szCs w:val="28"/>
        </w:rPr>
        <w:t>роекта:</w:t>
      </w:r>
      <w:r w:rsidR="003C5D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5D4A">
        <w:rPr>
          <w:rFonts w:ascii="Times New Roman" w:hAnsi="Times New Roman" w:cs="Times New Roman"/>
          <w:sz w:val="28"/>
          <w:szCs w:val="28"/>
        </w:rPr>
        <w:t>с</w:t>
      </w:r>
      <w:r w:rsidRPr="000F2E23">
        <w:rPr>
          <w:rFonts w:ascii="Times New Roman" w:hAnsi="Times New Roman" w:cs="Times New Roman"/>
          <w:sz w:val="28"/>
          <w:szCs w:val="28"/>
        </w:rPr>
        <w:t>оздание системы приемов обучения  путем формирования у учащихся основ целостного эстетического мировоззрения, развитие творческой</w:t>
      </w:r>
      <w:r w:rsidR="007770FA" w:rsidRPr="007770FA">
        <w:rPr>
          <w:rFonts w:ascii="Times New Roman" w:hAnsi="Times New Roman" w:cs="Times New Roman"/>
          <w:sz w:val="28"/>
          <w:szCs w:val="28"/>
        </w:rPr>
        <w:t xml:space="preserve"> </w:t>
      </w:r>
      <w:r w:rsidRPr="000F2E23">
        <w:rPr>
          <w:rFonts w:ascii="Times New Roman" w:hAnsi="Times New Roman" w:cs="Times New Roman"/>
          <w:sz w:val="28"/>
          <w:szCs w:val="28"/>
        </w:rPr>
        <w:t xml:space="preserve"> эрудированной личности ребенка посредством изучения культурных и исторических особенностей России и стран мира.</w:t>
      </w:r>
    </w:p>
    <w:p w:rsidR="00704C5D" w:rsidRDefault="00704C5D" w:rsidP="001F1C0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2E23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4F77F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F2E23">
        <w:rPr>
          <w:rFonts w:ascii="Times New Roman" w:hAnsi="Times New Roman" w:cs="Times New Roman"/>
          <w:b/>
          <w:i/>
          <w:sz w:val="28"/>
          <w:szCs w:val="28"/>
        </w:rPr>
        <w:t>роекта:</w:t>
      </w:r>
    </w:p>
    <w:p w:rsidR="00E5208F" w:rsidRPr="003C5D4A" w:rsidRDefault="00E5208F" w:rsidP="003C5D4A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5D4A">
        <w:rPr>
          <w:rFonts w:ascii="Times New Roman" w:hAnsi="Times New Roman" w:cs="Times New Roman"/>
          <w:b/>
          <w:i/>
          <w:sz w:val="28"/>
          <w:szCs w:val="28"/>
        </w:rPr>
        <w:t>Изменение содержательного компонента образовательных и сквозных программ «ДЮЦ»</w:t>
      </w:r>
    </w:p>
    <w:p w:rsidR="00E5208F" w:rsidRPr="001F1C01" w:rsidRDefault="00E5208F" w:rsidP="00E5208F">
      <w:pPr>
        <w:pStyle w:val="a8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1C01">
        <w:rPr>
          <w:rFonts w:ascii="Times New Roman" w:hAnsi="Times New Roman" w:cs="Times New Roman"/>
          <w:color w:val="auto"/>
          <w:sz w:val="28"/>
          <w:szCs w:val="28"/>
        </w:rPr>
        <w:t>Расширить спектр дополнительных общеразвивающих программ с учетом социального заказа детей, родителей, общества, государства, включение в требования к разработке программ обязательств по учету социального заказа.</w:t>
      </w:r>
    </w:p>
    <w:p w:rsidR="00E5208F" w:rsidRPr="001F1C01" w:rsidRDefault="00E5208F" w:rsidP="00E5208F">
      <w:pPr>
        <w:pStyle w:val="a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1C01">
        <w:rPr>
          <w:rFonts w:ascii="Times New Roman" w:hAnsi="Times New Roman" w:cs="Times New Roman"/>
          <w:color w:val="auto"/>
          <w:sz w:val="28"/>
          <w:szCs w:val="28"/>
        </w:rPr>
        <w:t>Создать условия для обогащения кругозора ребенка, познавательной активности, расширяя историко-культурные и литературно-образовательные пространства;</w:t>
      </w:r>
    </w:p>
    <w:p w:rsidR="00E5208F" w:rsidRPr="00E5208F" w:rsidRDefault="003C5D4A" w:rsidP="00E5208F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воспитательной ценности</w:t>
      </w:r>
      <w:r w:rsidR="007770FA" w:rsidRPr="00777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взаимодействия субъектов образования и реализуемых мероприятий</w:t>
      </w:r>
    </w:p>
    <w:p w:rsidR="00E5208F" w:rsidRPr="00E5208F" w:rsidRDefault="003C5D4A" w:rsidP="00E5208F">
      <w:pPr>
        <w:pStyle w:val="a8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ценностное</w:t>
      </w:r>
      <w:r w:rsidR="00E5208F" w:rsidRPr="00E5208F">
        <w:rPr>
          <w:rFonts w:ascii="Times New Roman" w:hAnsi="Times New Roman" w:cs="Times New Roman"/>
          <w:color w:val="auto"/>
          <w:sz w:val="28"/>
          <w:szCs w:val="28"/>
        </w:rPr>
        <w:t xml:space="preserve"> отношение к окружающему миру, прививать основы экологической грамотности, основы элементарных правил нравственного поведения в мире природы и людей;</w:t>
      </w:r>
    </w:p>
    <w:p w:rsidR="00E5208F" w:rsidRPr="00E5208F" w:rsidRDefault="00E5208F" w:rsidP="00E5208F">
      <w:pPr>
        <w:pStyle w:val="a8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208F">
        <w:rPr>
          <w:rFonts w:ascii="Times New Roman" w:hAnsi="Times New Roman" w:cs="Times New Roman"/>
          <w:color w:val="auto"/>
          <w:sz w:val="28"/>
          <w:szCs w:val="28"/>
        </w:rPr>
        <w:t>Создать условия для формирования духовно-нравственного отношения и чувства сопричастности к культурному наследию, воспитания чувства гордости за национальные свершения, открытия, победы;</w:t>
      </w:r>
    </w:p>
    <w:p w:rsidR="00E5208F" w:rsidRPr="00E5208F" w:rsidRDefault="003C5D4A" w:rsidP="00E5208F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Определить</w:t>
      </w:r>
      <w:r w:rsidR="00E5208F" w:rsidRPr="00E5208F">
        <w:rPr>
          <w:rFonts w:ascii="Times New Roman" w:hAnsi="Times New Roman" w:cs="Times New Roman"/>
          <w:color w:val="auto"/>
          <w:sz w:val="28"/>
          <w:szCs w:val="28"/>
        </w:rPr>
        <w:t xml:space="preserve"> пути сотрудничества  в  реализации  развивающих программ  и   </w:t>
      </w:r>
      <w:r w:rsidR="004F77F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208F" w:rsidRPr="00E5208F">
        <w:rPr>
          <w:rFonts w:ascii="Times New Roman" w:hAnsi="Times New Roman" w:cs="Times New Roman"/>
          <w:color w:val="auto"/>
          <w:sz w:val="28"/>
          <w:szCs w:val="28"/>
        </w:rPr>
        <w:t>роектов  между различными объединениями МБУДО «ДЮЦ», интеграции ДОД с основным образованием, технологий сетевого взаимодействия;</w:t>
      </w:r>
    </w:p>
    <w:p w:rsidR="00E5208F" w:rsidRPr="00E5208F" w:rsidRDefault="007770FA" w:rsidP="00E5208F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Повышение </w:t>
      </w:r>
      <w:r w:rsidR="00E5208F" w:rsidRPr="00E5208F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профессионального уровня педагогических работников </w:t>
      </w:r>
    </w:p>
    <w:p w:rsidR="006A5502" w:rsidRPr="001F1C01" w:rsidRDefault="001F1C01" w:rsidP="003C5D4A">
      <w:pPr>
        <w:pStyle w:val="a8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Создать условия для р</w:t>
      </w:r>
      <w:r w:rsidR="006A5502"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азвити</w:t>
      </w:r>
      <w:r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6A5502"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педагогически оправданно</w:t>
      </w:r>
      <w:r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="006A5502"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использовани</w:t>
      </w:r>
      <w:r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6A5502"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образовательном процессе информационных и </w:t>
      </w:r>
      <w:r w:rsidR="006A5502"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коммуникационных технологий дополнительного образования;</w:t>
      </w:r>
    </w:p>
    <w:p w:rsidR="001F1C01" w:rsidRPr="001F1C01" w:rsidRDefault="001F1C01" w:rsidP="003C5D4A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1C01">
        <w:rPr>
          <w:rFonts w:ascii="Times New Roman" w:hAnsi="Times New Roman" w:cs="Times New Roman"/>
          <w:color w:val="auto"/>
          <w:sz w:val="28"/>
          <w:szCs w:val="28"/>
        </w:rPr>
        <w:t>Создать бан</w:t>
      </w:r>
      <w:r w:rsidR="007770FA">
        <w:rPr>
          <w:rFonts w:ascii="Times New Roman" w:hAnsi="Times New Roman" w:cs="Times New Roman"/>
          <w:color w:val="auto"/>
          <w:sz w:val="28"/>
          <w:szCs w:val="28"/>
        </w:rPr>
        <w:t>к методических разработок  социо</w:t>
      </w:r>
      <w:r w:rsidRPr="001F1C01">
        <w:rPr>
          <w:rFonts w:ascii="Times New Roman" w:hAnsi="Times New Roman" w:cs="Times New Roman"/>
          <w:color w:val="auto"/>
          <w:sz w:val="28"/>
          <w:szCs w:val="28"/>
        </w:rPr>
        <w:t>культурных инициатив</w:t>
      </w:r>
      <w:r w:rsidR="00E520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1C01" w:rsidRPr="001F1C01" w:rsidRDefault="000A2E02" w:rsidP="003C5D4A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r w:rsidR="001F1C01" w:rsidRPr="001F1C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ормирование новой позиции педагога дополнительного образования;</w:t>
      </w:r>
    </w:p>
    <w:p w:rsidR="005E3962" w:rsidRPr="000F2E23" w:rsidRDefault="00B81C1F" w:rsidP="000F2E23">
      <w:pPr>
        <w:tabs>
          <w:tab w:val="left" w:pos="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5E3962"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Комплекс мероприятий</w:t>
      </w:r>
      <w:r w:rsidR="00F23D76"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Проекта</w:t>
      </w:r>
    </w:p>
    <w:tbl>
      <w:tblPr>
        <w:tblW w:w="992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237"/>
      </w:tblGrid>
      <w:tr w:rsidR="00704C5D" w:rsidRPr="000F2E23" w:rsidTr="00E2672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5D" w:rsidRPr="000F2E23" w:rsidRDefault="00704C5D" w:rsidP="000F2E23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реализации: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5D" w:rsidRPr="000F2E23" w:rsidRDefault="00704C5D" w:rsidP="000F2E23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704C5D" w:rsidRPr="000F2E23" w:rsidTr="00E2672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5D" w:rsidRPr="000F2E23" w:rsidRDefault="00704C5D" w:rsidP="000F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 w:rsidRPr="000F2E23">
              <w:rPr>
                <w:rFonts w:ascii="Times New Roman" w:hAnsi="Times New Roman" w:cs="Times New Roman"/>
                <w:sz w:val="28"/>
                <w:szCs w:val="28"/>
              </w:rPr>
              <w:t xml:space="preserve"> - прогностический, методологический</w:t>
            </w:r>
          </w:p>
          <w:p w:rsidR="00704C5D" w:rsidRPr="000F2E23" w:rsidRDefault="00704C5D" w:rsidP="000F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2016- 2017 гг.</w:t>
            </w:r>
          </w:p>
          <w:p w:rsidR="00704C5D" w:rsidRPr="000F2E23" w:rsidRDefault="00704C5D" w:rsidP="000F2E23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5D" w:rsidRPr="000F2E23" w:rsidRDefault="00704C5D" w:rsidP="004F7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мотивации учащихся. Изучение нормативной базы. </w:t>
            </w:r>
            <w:r w:rsidR="00F12B51">
              <w:rPr>
                <w:rFonts w:ascii="Times New Roman" w:hAnsi="Times New Roman" w:cs="Times New Roman"/>
                <w:sz w:val="28"/>
                <w:szCs w:val="28"/>
              </w:rPr>
              <w:t xml:space="preserve">Контент-анализ материалов периодической печати. 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материально-технических, методических условий реализации </w:t>
            </w:r>
            <w:r w:rsidR="004F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роекта. Анализ успеваемости, качества знаний и</w:t>
            </w:r>
            <w:r w:rsidR="00F12B51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эффективности развивающих программ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B51" w:rsidRPr="000F2E2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сквозной программы.</w:t>
            </w:r>
            <w:r w:rsidR="000E44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сопровождение.</w:t>
            </w:r>
          </w:p>
        </w:tc>
      </w:tr>
      <w:tr w:rsidR="00704C5D" w:rsidRPr="000F2E23" w:rsidTr="00E2672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5D" w:rsidRPr="000F2E23" w:rsidRDefault="00704C5D" w:rsidP="000F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Экспериментальный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(апробация </w:t>
            </w:r>
            <w:r w:rsidR="004F275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4C5D" w:rsidRPr="000F2E23" w:rsidRDefault="00704C5D" w:rsidP="000F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5D" w:rsidRPr="000F2E23" w:rsidRDefault="00704C5D" w:rsidP="003C5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системы работы с использованием различных педагогических технологий. </w:t>
            </w:r>
            <w:r w:rsidR="00F1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Изменение содержания и форм работы в соответствии с уровнем усвоения материала учащимися и уровня мотивации.</w:t>
            </w:r>
            <w:r w:rsidR="00F1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B5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Совершенствование </w:t>
            </w:r>
            <w:r w:rsidR="00F12B51" w:rsidRPr="00E25C3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профессионально-</w:t>
            </w:r>
            <w:r w:rsidR="00F12B5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F12B51" w:rsidRPr="00E25C3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педагогической подготовки педагога</w:t>
            </w:r>
            <w:r w:rsidR="00F33A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</w:t>
            </w:r>
            <w:r w:rsidR="00C84AC4">
              <w:rPr>
                <w:rFonts w:ascii="Times New Roman" w:hAnsi="Times New Roman" w:cs="Times New Roman"/>
                <w:sz w:val="28"/>
                <w:szCs w:val="28"/>
              </w:rPr>
              <w:t xml:space="preserve">уже имеющихся 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разработок. Обобщение опыта работы с детьми.</w:t>
            </w:r>
            <w:r w:rsidR="00F1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C5D" w:rsidRPr="000F2E23" w:rsidTr="00E26728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5D" w:rsidRPr="000F2E23" w:rsidRDefault="00704C5D" w:rsidP="000F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Переход в режим функционирования</w:t>
            </w:r>
          </w:p>
          <w:p w:rsidR="00704C5D" w:rsidRPr="000F2E23" w:rsidRDefault="00704C5D" w:rsidP="000F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2018 - …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5D" w:rsidRPr="000F2E23" w:rsidRDefault="00704C5D" w:rsidP="00A15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программы.</w:t>
            </w:r>
          </w:p>
          <w:p w:rsidR="00704C5D" w:rsidRPr="000F2E23" w:rsidRDefault="00704C5D" w:rsidP="004F7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повышения мотивации учащихся к </w:t>
            </w:r>
            <w:r w:rsidR="003C5D4A">
              <w:rPr>
                <w:rFonts w:ascii="Times New Roman" w:hAnsi="Times New Roman" w:cs="Times New Roman"/>
                <w:sz w:val="28"/>
                <w:szCs w:val="28"/>
              </w:rPr>
              <w:t>расширению кругозора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 xml:space="preserve"> и роста качества знаний по предмету</w:t>
            </w:r>
            <w:r w:rsidR="00F12B51">
              <w:rPr>
                <w:rFonts w:ascii="Times New Roman" w:hAnsi="Times New Roman" w:cs="Times New Roman"/>
                <w:sz w:val="28"/>
                <w:szCs w:val="28"/>
              </w:rPr>
              <w:t>, а также востребованности отдельных объединений МБУДО «ДЮЦ»</w:t>
            </w:r>
            <w:r w:rsidR="003C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затруднений в реализации </w:t>
            </w:r>
            <w:r w:rsidR="004F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роекта. Обобщение результатов работы по проекту.</w:t>
            </w:r>
          </w:p>
        </w:tc>
      </w:tr>
    </w:tbl>
    <w:p w:rsidR="00F12B51" w:rsidRDefault="00F12B51" w:rsidP="000F2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C5D" w:rsidRPr="000F2E23" w:rsidRDefault="00704C5D" w:rsidP="000F2E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23">
        <w:rPr>
          <w:rFonts w:ascii="Times New Roman" w:hAnsi="Times New Roman" w:cs="Times New Roman"/>
          <w:sz w:val="28"/>
          <w:szCs w:val="28"/>
        </w:rPr>
        <w:lastRenderedPageBreak/>
        <w:t>Проект представляет собой комплекс из образовательных занятий и расширяющих образовательное пространство мероприятий,  направленных на знакомство с истоками национальной и мировой культуры. Проект предполагает вовлечение детей в проектную деятельность, нацеленную на актуализацию имеющихся</w:t>
      </w:r>
      <w:r w:rsidR="007770FA">
        <w:rPr>
          <w:rFonts w:ascii="Times New Roman" w:hAnsi="Times New Roman" w:cs="Times New Roman"/>
          <w:sz w:val="28"/>
          <w:szCs w:val="28"/>
        </w:rPr>
        <w:t>,</w:t>
      </w:r>
      <w:r w:rsidRPr="000F2E23">
        <w:rPr>
          <w:rFonts w:ascii="Times New Roman" w:hAnsi="Times New Roman" w:cs="Times New Roman"/>
          <w:sz w:val="28"/>
          <w:szCs w:val="28"/>
        </w:rPr>
        <w:t xml:space="preserve"> и формирование новых знаний и умений, личностно и общественно значимый результат. Это всегда творческая деятельность в силу своего проблемного характера и постоянной</w:t>
      </w:r>
      <w:r w:rsidR="007770FA">
        <w:rPr>
          <w:rFonts w:ascii="Times New Roman" w:hAnsi="Times New Roman" w:cs="Times New Roman"/>
          <w:sz w:val="28"/>
          <w:szCs w:val="28"/>
        </w:rPr>
        <w:t xml:space="preserve"> </w:t>
      </w:r>
      <w:r w:rsidRPr="000F2E23">
        <w:rPr>
          <w:rFonts w:ascii="Times New Roman" w:hAnsi="Times New Roman" w:cs="Times New Roman"/>
          <w:sz w:val="28"/>
          <w:szCs w:val="28"/>
        </w:rPr>
        <w:t xml:space="preserve"> новизны.</w:t>
      </w:r>
    </w:p>
    <w:p w:rsidR="00552570" w:rsidRPr="00A15BC7" w:rsidRDefault="005E3962" w:rsidP="000F2E2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15B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План-график мероприятий </w:t>
      </w:r>
      <w:r w:rsidR="00552570" w:rsidRPr="00A15B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Проекта </w:t>
      </w:r>
    </w:p>
    <w:tbl>
      <w:tblPr>
        <w:tblStyle w:val="a9"/>
        <w:tblW w:w="9345" w:type="dxa"/>
        <w:tblInd w:w="220" w:type="dxa"/>
        <w:tblLayout w:type="fixed"/>
        <w:tblLook w:val="04A0"/>
      </w:tblPr>
      <w:tblGrid>
        <w:gridCol w:w="736"/>
        <w:gridCol w:w="2270"/>
        <w:gridCol w:w="2793"/>
        <w:gridCol w:w="1649"/>
        <w:gridCol w:w="1897"/>
      </w:tblGrid>
      <w:tr w:rsidR="00552570" w:rsidRPr="000F2E23" w:rsidTr="00A337BE">
        <w:tc>
          <w:tcPr>
            <w:tcW w:w="736" w:type="dxa"/>
            <w:vMerge w:val="restart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063" w:type="dxa"/>
            <w:gridSpan w:val="2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Список мероприятий</w:t>
            </w:r>
          </w:p>
        </w:tc>
        <w:tc>
          <w:tcPr>
            <w:tcW w:w="1649" w:type="dxa"/>
            <w:vMerge w:val="restart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1897" w:type="dxa"/>
            <w:vMerge w:val="restart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Ответственные исполнители,  участники мероприятия</w:t>
            </w:r>
          </w:p>
        </w:tc>
      </w:tr>
      <w:tr w:rsidR="00552570" w:rsidRPr="000F2E23" w:rsidTr="00A337BE">
        <w:tc>
          <w:tcPr>
            <w:tcW w:w="736" w:type="dxa"/>
            <w:vMerge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3" w:type="dxa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Нормативное правовое и инструктивно-методическое обеспечение мероприятия</w:t>
            </w:r>
          </w:p>
        </w:tc>
        <w:tc>
          <w:tcPr>
            <w:tcW w:w="1649" w:type="dxa"/>
            <w:vMerge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7" w:type="dxa"/>
            <w:vMerge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3DE2" w:rsidRPr="000F2E23" w:rsidTr="00D2193D">
        <w:trPr>
          <w:trHeight w:val="787"/>
        </w:trPr>
        <w:tc>
          <w:tcPr>
            <w:tcW w:w="9345" w:type="dxa"/>
            <w:gridSpan w:val="5"/>
            <w:vAlign w:val="center"/>
          </w:tcPr>
          <w:p w:rsidR="00043DE2" w:rsidRPr="00043DE2" w:rsidRDefault="00043DE2" w:rsidP="00A337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E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Задача 1.</w:t>
            </w:r>
            <w:r w:rsidRPr="00043D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4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Изменение содержательного компонента образовательных </w:t>
            </w:r>
          </w:p>
          <w:p w:rsidR="00043DE2" w:rsidRPr="000F2E23" w:rsidRDefault="00043DE2" w:rsidP="00A337B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43DE2">
              <w:rPr>
                <w:rFonts w:ascii="Times New Roman" w:hAnsi="Times New Roman" w:cs="Times New Roman"/>
                <w:b/>
                <w:sz w:val="28"/>
                <w:szCs w:val="28"/>
              </w:rPr>
              <w:t>и сквозных программ «ДЮЦ»</w:t>
            </w:r>
          </w:p>
        </w:tc>
      </w:tr>
      <w:tr w:rsidR="00552570" w:rsidRPr="000F2E23" w:rsidTr="00A337BE">
        <w:tc>
          <w:tcPr>
            <w:tcW w:w="736" w:type="dxa"/>
            <w:vAlign w:val="center"/>
          </w:tcPr>
          <w:p w:rsidR="00552570" w:rsidRPr="000F2E23" w:rsidRDefault="00552570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270" w:type="dxa"/>
            <w:vAlign w:val="center"/>
          </w:tcPr>
          <w:p w:rsidR="00A337BE" w:rsidRDefault="00A337BE" w:rsidP="00A337B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Разработка и внедрение сквозной программы </w:t>
            </w:r>
          </w:p>
          <w:p w:rsidR="00552570" w:rsidRPr="000F2E23" w:rsidRDefault="00A337BE" w:rsidP="00A337B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блокам: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1. География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2. История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3. Культура</w:t>
            </w:r>
          </w:p>
        </w:tc>
        <w:tc>
          <w:tcPr>
            <w:tcW w:w="2793" w:type="dxa"/>
            <w:vAlign w:val="center"/>
          </w:tcPr>
          <w:p w:rsidR="00552570" w:rsidRPr="000F2E23" w:rsidRDefault="00A337BE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Положение о сквозной программе</w:t>
            </w:r>
          </w:p>
        </w:tc>
        <w:tc>
          <w:tcPr>
            <w:tcW w:w="1649" w:type="dxa"/>
            <w:vAlign w:val="center"/>
          </w:tcPr>
          <w:p w:rsidR="00552570" w:rsidRPr="000F2E23" w:rsidRDefault="009A18CB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 2017</w:t>
            </w:r>
          </w:p>
        </w:tc>
        <w:tc>
          <w:tcPr>
            <w:tcW w:w="1897" w:type="dxa"/>
            <w:vAlign w:val="center"/>
          </w:tcPr>
          <w:p w:rsidR="00552570" w:rsidRPr="000F2E23" w:rsidRDefault="00A337BE" w:rsidP="00580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 w:rsid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директора по У</w:t>
            </w:r>
            <w:r w:rsid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</w:t>
            </w:r>
          </w:p>
        </w:tc>
      </w:tr>
      <w:tr w:rsidR="00043DE2" w:rsidRPr="000F2E23" w:rsidTr="00D2193D">
        <w:tc>
          <w:tcPr>
            <w:tcW w:w="9345" w:type="dxa"/>
            <w:gridSpan w:val="5"/>
            <w:vAlign w:val="center"/>
          </w:tcPr>
          <w:p w:rsidR="00043DE2" w:rsidRPr="00043DE2" w:rsidRDefault="00043DE2" w:rsidP="00043DE2">
            <w:pPr>
              <w:pStyle w:val="a8"/>
              <w:spacing w:line="276" w:lineRule="auto"/>
              <w:ind w:left="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DE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Задача 2.</w:t>
            </w: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43DE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воспитательной ценности взаимодействия субъектов образования и реализуемых мероприятий</w:t>
            </w:r>
          </w:p>
        </w:tc>
      </w:tr>
      <w:tr w:rsidR="00552570" w:rsidRPr="000F2E23" w:rsidTr="00A337BE">
        <w:tc>
          <w:tcPr>
            <w:tcW w:w="736" w:type="dxa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270" w:type="dxa"/>
            <w:vAlign w:val="center"/>
          </w:tcPr>
          <w:p w:rsidR="00552570" w:rsidRPr="000F2E23" w:rsidRDefault="00043DE2" w:rsidP="00A337B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«Наш Тульский край»</w:t>
            </w:r>
          </w:p>
        </w:tc>
        <w:tc>
          <w:tcPr>
            <w:tcW w:w="2793" w:type="dxa"/>
            <w:vAlign w:val="center"/>
          </w:tcPr>
          <w:p w:rsidR="00552570" w:rsidRPr="000F2E23" w:rsidRDefault="00A620E8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Положение о выставке</w:t>
            </w:r>
          </w:p>
        </w:tc>
        <w:tc>
          <w:tcPr>
            <w:tcW w:w="1649" w:type="dxa"/>
            <w:vAlign w:val="center"/>
          </w:tcPr>
          <w:p w:rsidR="00552570" w:rsidRDefault="00043DE2" w:rsidP="00043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337BE" w:rsidRPr="000F2E23" w:rsidRDefault="00A337BE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97" w:type="dxa"/>
            <w:vAlign w:val="center"/>
          </w:tcPr>
          <w:p w:rsidR="00552570" w:rsidRPr="00A337BE" w:rsidRDefault="00A337BE" w:rsidP="00580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337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Педагоги Центра. </w:t>
            </w:r>
            <w:r w:rsid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Зав. массовым отделом</w:t>
            </w:r>
            <w:r w:rsidRPr="00A337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337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педагоги-организаторы</w:t>
            </w:r>
          </w:p>
        </w:tc>
      </w:tr>
      <w:tr w:rsidR="00552570" w:rsidRPr="000F2E23" w:rsidTr="00A337BE">
        <w:tc>
          <w:tcPr>
            <w:tcW w:w="736" w:type="dxa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2270" w:type="dxa"/>
            <w:vAlign w:val="center"/>
          </w:tcPr>
          <w:p w:rsidR="00552570" w:rsidRPr="000F2E23" w:rsidRDefault="00043DE2" w:rsidP="00A337B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«День национальных культур»</w:t>
            </w:r>
          </w:p>
        </w:tc>
        <w:tc>
          <w:tcPr>
            <w:tcW w:w="2793" w:type="dxa"/>
            <w:vAlign w:val="center"/>
          </w:tcPr>
          <w:p w:rsidR="00552570" w:rsidRPr="000F2E23" w:rsidRDefault="00A620E8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552570" w:rsidRPr="000F2E23" w:rsidRDefault="00043DE2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</w:p>
        </w:tc>
        <w:tc>
          <w:tcPr>
            <w:tcW w:w="1897" w:type="dxa"/>
            <w:vAlign w:val="center"/>
          </w:tcPr>
          <w:p w:rsidR="00552570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552570" w:rsidRPr="000F2E23" w:rsidTr="00A337BE">
        <w:tc>
          <w:tcPr>
            <w:tcW w:w="736" w:type="dxa"/>
            <w:vAlign w:val="center"/>
          </w:tcPr>
          <w:p w:rsidR="00552570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0" w:type="dxa"/>
            <w:vAlign w:val="center"/>
          </w:tcPr>
          <w:p w:rsidR="00552570" w:rsidRPr="000F2E23" w:rsidRDefault="00043DE2" w:rsidP="00A337B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«День национального единства»</w:t>
            </w:r>
          </w:p>
        </w:tc>
        <w:tc>
          <w:tcPr>
            <w:tcW w:w="2793" w:type="dxa"/>
            <w:vAlign w:val="center"/>
          </w:tcPr>
          <w:p w:rsidR="00552570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552570" w:rsidRPr="000F2E23" w:rsidRDefault="00F409F6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</w:p>
        </w:tc>
        <w:tc>
          <w:tcPr>
            <w:tcW w:w="1897" w:type="dxa"/>
            <w:vAlign w:val="center"/>
          </w:tcPr>
          <w:p w:rsidR="00552570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552570" w:rsidRPr="000F2E23" w:rsidTr="00A337BE">
        <w:tc>
          <w:tcPr>
            <w:tcW w:w="736" w:type="dxa"/>
            <w:vAlign w:val="center"/>
          </w:tcPr>
          <w:p w:rsidR="00552570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2270" w:type="dxa"/>
            <w:vAlign w:val="center"/>
          </w:tcPr>
          <w:p w:rsidR="00552570" w:rsidRPr="000F2E23" w:rsidRDefault="00043DE2" w:rsidP="00A337B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Конкурс «Я пою на английском»</w:t>
            </w:r>
          </w:p>
        </w:tc>
        <w:tc>
          <w:tcPr>
            <w:tcW w:w="2793" w:type="dxa"/>
            <w:vAlign w:val="center"/>
          </w:tcPr>
          <w:p w:rsidR="00552570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конкурсе</w:t>
            </w:r>
          </w:p>
        </w:tc>
        <w:tc>
          <w:tcPr>
            <w:tcW w:w="1649" w:type="dxa"/>
            <w:vAlign w:val="center"/>
          </w:tcPr>
          <w:p w:rsidR="00552570" w:rsidRPr="000F2E23" w:rsidRDefault="00043DE2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</w:p>
        </w:tc>
        <w:tc>
          <w:tcPr>
            <w:tcW w:w="1897" w:type="dxa"/>
            <w:vAlign w:val="center"/>
          </w:tcPr>
          <w:p w:rsidR="00552570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A337BE">
        <w:tc>
          <w:tcPr>
            <w:tcW w:w="736" w:type="dxa"/>
            <w:vAlign w:val="center"/>
          </w:tcPr>
          <w:p w:rsidR="00043DE2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2270" w:type="dxa"/>
            <w:vAlign w:val="center"/>
          </w:tcPr>
          <w:p w:rsidR="00043DE2" w:rsidRPr="000F2E23" w:rsidRDefault="009A18CB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</w:t>
            </w:r>
            <w:r w:rsidR="00043DE2" w:rsidRPr="000F2E23">
              <w:rPr>
                <w:rFonts w:ascii="Times New Roman" w:hAnsi="Times New Roman" w:cs="Times New Roman"/>
                <w:sz w:val="28"/>
                <w:szCs w:val="28"/>
              </w:rPr>
              <w:t>рограмма «Мифы Древней Эллады»</w:t>
            </w:r>
          </w:p>
        </w:tc>
        <w:tc>
          <w:tcPr>
            <w:tcW w:w="2793" w:type="dxa"/>
            <w:vAlign w:val="center"/>
          </w:tcPr>
          <w:p w:rsidR="00043DE2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043DE2" w:rsidRPr="000F2E23" w:rsidRDefault="00043DE2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</w:p>
        </w:tc>
        <w:tc>
          <w:tcPr>
            <w:tcW w:w="1897" w:type="dxa"/>
            <w:vAlign w:val="center"/>
          </w:tcPr>
          <w:p w:rsidR="00043DE2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A337BE">
        <w:tc>
          <w:tcPr>
            <w:tcW w:w="736" w:type="dxa"/>
            <w:vAlign w:val="center"/>
          </w:tcPr>
          <w:p w:rsidR="00043DE2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2270" w:type="dxa"/>
            <w:vAlign w:val="center"/>
          </w:tcPr>
          <w:p w:rsidR="00043DE2" w:rsidRPr="000F2E23" w:rsidRDefault="00043DE2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Фестиваль «Красные сапожки»</w:t>
            </w:r>
          </w:p>
        </w:tc>
        <w:tc>
          <w:tcPr>
            <w:tcW w:w="2793" w:type="dxa"/>
            <w:vAlign w:val="center"/>
          </w:tcPr>
          <w:p w:rsidR="00043DE2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043DE2" w:rsidRPr="000F2E23" w:rsidRDefault="00043DE2" w:rsidP="009A18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</w:p>
        </w:tc>
        <w:tc>
          <w:tcPr>
            <w:tcW w:w="1897" w:type="dxa"/>
            <w:vAlign w:val="center"/>
          </w:tcPr>
          <w:p w:rsidR="00043DE2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A337BE">
        <w:tc>
          <w:tcPr>
            <w:tcW w:w="736" w:type="dxa"/>
            <w:vAlign w:val="center"/>
          </w:tcPr>
          <w:p w:rsidR="00043DE2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2270" w:type="dxa"/>
            <w:vAlign w:val="center"/>
          </w:tcPr>
          <w:p w:rsidR="009A18CB" w:rsidRDefault="009A18CB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</w:t>
            </w:r>
          </w:p>
          <w:p w:rsidR="00043DE2" w:rsidRPr="000F2E23" w:rsidRDefault="009A18CB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DE2" w:rsidRPr="000F2E23">
              <w:rPr>
                <w:rFonts w:ascii="Times New Roman" w:hAnsi="Times New Roman" w:cs="Times New Roman"/>
                <w:sz w:val="28"/>
                <w:szCs w:val="28"/>
              </w:rPr>
              <w:t>Сказки Солнечной Италии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3" w:type="dxa"/>
            <w:vAlign w:val="center"/>
          </w:tcPr>
          <w:p w:rsidR="00043DE2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043DE2" w:rsidRPr="000F2E23" w:rsidRDefault="00043DE2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</w:p>
        </w:tc>
        <w:tc>
          <w:tcPr>
            <w:tcW w:w="1897" w:type="dxa"/>
            <w:vAlign w:val="center"/>
          </w:tcPr>
          <w:p w:rsidR="00043DE2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A337BE">
        <w:tc>
          <w:tcPr>
            <w:tcW w:w="736" w:type="dxa"/>
            <w:vAlign w:val="center"/>
          </w:tcPr>
          <w:p w:rsidR="00043DE2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2270" w:type="dxa"/>
            <w:vAlign w:val="center"/>
          </w:tcPr>
          <w:p w:rsidR="00043DE2" w:rsidRPr="000F2E23" w:rsidRDefault="00043DE2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Конкурс чтецов на английском языке</w:t>
            </w:r>
          </w:p>
        </w:tc>
        <w:tc>
          <w:tcPr>
            <w:tcW w:w="2793" w:type="dxa"/>
            <w:vAlign w:val="center"/>
          </w:tcPr>
          <w:p w:rsidR="00043DE2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Положение о конкурсе</w:t>
            </w:r>
          </w:p>
        </w:tc>
        <w:tc>
          <w:tcPr>
            <w:tcW w:w="1649" w:type="dxa"/>
            <w:vAlign w:val="center"/>
          </w:tcPr>
          <w:p w:rsidR="00043DE2" w:rsidRPr="000F2E23" w:rsidRDefault="00043DE2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</w:p>
        </w:tc>
        <w:tc>
          <w:tcPr>
            <w:tcW w:w="1897" w:type="dxa"/>
            <w:vAlign w:val="center"/>
          </w:tcPr>
          <w:p w:rsidR="00043DE2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A337BE">
        <w:trPr>
          <w:trHeight w:val="109"/>
        </w:trPr>
        <w:tc>
          <w:tcPr>
            <w:tcW w:w="736" w:type="dxa"/>
            <w:vAlign w:val="center"/>
          </w:tcPr>
          <w:p w:rsidR="00043DE2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2270" w:type="dxa"/>
            <w:vAlign w:val="center"/>
          </w:tcPr>
          <w:p w:rsidR="00043DE2" w:rsidRPr="000F2E23" w:rsidRDefault="00043DE2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Фестиваль народного творчества</w:t>
            </w:r>
          </w:p>
        </w:tc>
        <w:tc>
          <w:tcPr>
            <w:tcW w:w="2793" w:type="dxa"/>
            <w:vAlign w:val="center"/>
          </w:tcPr>
          <w:p w:rsidR="00043DE2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043DE2" w:rsidRPr="000F2E23" w:rsidRDefault="00043DE2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</w:p>
        </w:tc>
        <w:tc>
          <w:tcPr>
            <w:tcW w:w="1897" w:type="dxa"/>
            <w:vAlign w:val="center"/>
          </w:tcPr>
          <w:p w:rsidR="00043DE2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A337BE">
        <w:tc>
          <w:tcPr>
            <w:tcW w:w="736" w:type="dxa"/>
            <w:vAlign w:val="center"/>
          </w:tcPr>
          <w:p w:rsidR="00043DE2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2270" w:type="dxa"/>
            <w:vAlign w:val="center"/>
          </w:tcPr>
          <w:p w:rsidR="00043DE2" w:rsidRPr="000F2E23" w:rsidRDefault="00043DE2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«Во мне поет сама Россия»</w:t>
            </w:r>
          </w:p>
        </w:tc>
        <w:tc>
          <w:tcPr>
            <w:tcW w:w="2793" w:type="dxa"/>
            <w:vAlign w:val="center"/>
          </w:tcPr>
          <w:p w:rsidR="00043DE2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043DE2" w:rsidRPr="000F2E23" w:rsidRDefault="00043DE2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</w:p>
        </w:tc>
        <w:tc>
          <w:tcPr>
            <w:tcW w:w="1897" w:type="dxa"/>
            <w:vAlign w:val="center"/>
          </w:tcPr>
          <w:p w:rsidR="00043DE2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A337BE">
        <w:tc>
          <w:tcPr>
            <w:tcW w:w="736" w:type="dxa"/>
            <w:vAlign w:val="center"/>
          </w:tcPr>
          <w:p w:rsidR="00043DE2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70" w:type="dxa"/>
            <w:vAlign w:val="center"/>
          </w:tcPr>
          <w:p w:rsidR="00043DE2" w:rsidRPr="000F2E23" w:rsidRDefault="00043DE2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Всемирному дню танца</w:t>
            </w:r>
          </w:p>
        </w:tc>
        <w:tc>
          <w:tcPr>
            <w:tcW w:w="2793" w:type="dxa"/>
            <w:vAlign w:val="center"/>
          </w:tcPr>
          <w:p w:rsidR="00043DE2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043DE2" w:rsidRPr="000F2E23" w:rsidRDefault="00043DE2" w:rsidP="00043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</w:p>
        </w:tc>
        <w:tc>
          <w:tcPr>
            <w:tcW w:w="1897" w:type="dxa"/>
            <w:vAlign w:val="center"/>
          </w:tcPr>
          <w:p w:rsidR="00043DE2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A337BE">
        <w:tc>
          <w:tcPr>
            <w:tcW w:w="736" w:type="dxa"/>
            <w:vAlign w:val="center"/>
          </w:tcPr>
          <w:p w:rsidR="00043DE2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2270" w:type="dxa"/>
            <w:vAlign w:val="center"/>
          </w:tcPr>
          <w:p w:rsidR="00043DE2" w:rsidRPr="000F2E23" w:rsidRDefault="009A18CB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</w:t>
            </w:r>
            <w:r w:rsidR="00043DE2" w:rsidRPr="000F2E23">
              <w:rPr>
                <w:rFonts w:ascii="Times New Roman" w:hAnsi="Times New Roman" w:cs="Times New Roman"/>
                <w:sz w:val="28"/>
                <w:szCs w:val="28"/>
              </w:rPr>
              <w:t>Прогулки по Франции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3" w:type="dxa"/>
            <w:vAlign w:val="center"/>
          </w:tcPr>
          <w:p w:rsidR="00043DE2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043DE2" w:rsidRPr="000F2E23" w:rsidRDefault="00043DE2" w:rsidP="00043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</w:p>
        </w:tc>
        <w:tc>
          <w:tcPr>
            <w:tcW w:w="1897" w:type="dxa"/>
            <w:vAlign w:val="center"/>
          </w:tcPr>
          <w:p w:rsidR="00043DE2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A337BE">
        <w:tc>
          <w:tcPr>
            <w:tcW w:w="736" w:type="dxa"/>
            <w:vAlign w:val="center"/>
          </w:tcPr>
          <w:p w:rsidR="00043DE2" w:rsidRPr="000F2E23" w:rsidRDefault="000B350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2270" w:type="dxa"/>
            <w:vAlign w:val="center"/>
          </w:tcPr>
          <w:p w:rsidR="00043DE2" w:rsidRDefault="00043DE2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</w:t>
            </w:r>
          </w:p>
          <w:p w:rsidR="00043DE2" w:rsidRPr="000F2E23" w:rsidRDefault="00043DE2" w:rsidP="00A337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(ежегодный фестиваль коллективов ДЮЦ)</w:t>
            </w:r>
          </w:p>
        </w:tc>
        <w:tc>
          <w:tcPr>
            <w:tcW w:w="2793" w:type="dxa"/>
            <w:vAlign w:val="center"/>
          </w:tcPr>
          <w:p w:rsidR="00043DE2" w:rsidRPr="000F2E23" w:rsidRDefault="009A18CB" w:rsidP="009A18C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18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Сценарий мероприятия</w:t>
            </w:r>
          </w:p>
        </w:tc>
        <w:tc>
          <w:tcPr>
            <w:tcW w:w="1649" w:type="dxa"/>
            <w:vAlign w:val="center"/>
          </w:tcPr>
          <w:p w:rsidR="00043DE2" w:rsidRPr="000F2E23" w:rsidRDefault="00043DE2" w:rsidP="00043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A18CB"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</w:p>
        </w:tc>
        <w:tc>
          <w:tcPr>
            <w:tcW w:w="1897" w:type="dxa"/>
            <w:vAlign w:val="center"/>
          </w:tcPr>
          <w:p w:rsidR="00043DE2" w:rsidRPr="00A337BE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 Центра. Зав. массовым отделом, педагоги-организаторы</w:t>
            </w:r>
          </w:p>
        </w:tc>
      </w:tr>
      <w:tr w:rsidR="00043DE2" w:rsidRPr="000F2E23" w:rsidTr="00D2193D">
        <w:tc>
          <w:tcPr>
            <w:tcW w:w="9345" w:type="dxa"/>
            <w:gridSpan w:val="5"/>
            <w:vAlign w:val="center"/>
          </w:tcPr>
          <w:p w:rsidR="00043DE2" w:rsidRPr="00043DE2" w:rsidRDefault="00043DE2" w:rsidP="004F77F1">
            <w:pPr>
              <w:pStyle w:val="a8"/>
              <w:spacing w:line="240" w:lineRule="auto"/>
              <w:ind w:left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E2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 Повышени</w:t>
            </w:r>
            <w:r w:rsidR="004F77F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4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профессионального уровня педагогических работников </w:t>
            </w:r>
          </w:p>
        </w:tc>
      </w:tr>
      <w:tr w:rsidR="00552570" w:rsidRPr="000F2E23" w:rsidTr="00A337BE">
        <w:tc>
          <w:tcPr>
            <w:tcW w:w="736" w:type="dxa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270" w:type="dxa"/>
            <w:vAlign w:val="center"/>
          </w:tcPr>
          <w:p w:rsidR="00552570" w:rsidRPr="000F2E23" w:rsidRDefault="009C4D81" w:rsidP="00580D1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Технологии проведения мастер-класса с ИКТ-средствами</w:t>
            </w:r>
          </w:p>
        </w:tc>
        <w:tc>
          <w:tcPr>
            <w:tcW w:w="2793" w:type="dxa"/>
            <w:vAlign w:val="center"/>
          </w:tcPr>
          <w:p w:rsidR="00A620E8" w:rsidRDefault="00A620E8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методических рекомендаций.</w:t>
            </w:r>
          </w:p>
          <w:p w:rsidR="00552570" w:rsidRPr="000F2E23" w:rsidRDefault="00552570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552570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</w:t>
            </w:r>
            <w:r w:rsidR="009C4D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2017</w:t>
            </w:r>
          </w:p>
        </w:tc>
        <w:tc>
          <w:tcPr>
            <w:tcW w:w="1897" w:type="dxa"/>
            <w:vAlign w:val="center"/>
          </w:tcPr>
          <w:p w:rsidR="00552570" w:rsidRPr="000F2E23" w:rsidRDefault="009C4D81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Методисты Центра</w:t>
            </w:r>
          </w:p>
        </w:tc>
      </w:tr>
      <w:tr w:rsidR="00552570" w:rsidRPr="000F2E23" w:rsidTr="00A337BE">
        <w:tc>
          <w:tcPr>
            <w:tcW w:w="736" w:type="dxa"/>
            <w:vAlign w:val="center"/>
          </w:tcPr>
          <w:p w:rsidR="00552570" w:rsidRPr="000F2E23" w:rsidRDefault="00552570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2E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2270" w:type="dxa"/>
            <w:vAlign w:val="center"/>
          </w:tcPr>
          <w:p w:rsidR="00552570" w:rsidRPr="000F2E23" w:rsidRDefault="009C4D81" w:rsidP="00580D1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Повышение качества и эффективности учебных занятий посредством введения современных педагогических технология</w:t>
            </w:r>
          </w:p>
        </w:tc>
        <w:tc>
          <w:tcPr>
            <w:tcW w:w="2793" w:type="dxa"/>
            <w:vAlign w:val="center"/>
          </w:tcPr>
          <w:p w:rsidR="00552570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методических рекомендаций.</w:t>
            </w:r>
          </w:p>
        </w:tc>
        <w:tc>
          <w:tcPr>
            <w:tcW w:w="1649" w:type="dxa"/>
            <w:vAlign w:val="center"/>
          </w:tcPr>
          <w:p w:rsidR="00552570" w:rsidRPr="000F2E23" w:rsidRDefault="00580D19" w:rsidP="00580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Ноябрь 2017</w:t>
            </w:r>
          </w:p>
        </w:tc>
        <w:tc>
          <w:tcPr>
            <w:tcW w:w="1897" w:type="dxa"/>
            <w:vAlign w:val="center"/>
          </w:tcPr>
          <w:p w:rsidR="00552570" w:rsidRPr="000F2E23" w:rsidRDefault="009C4D81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Методисты Центра</w:t>
            </w:r>
          </w:p>
        </w:tc>
      </w:tr>
      <w:tr w:rsidR="00552570" w:rsidRPr="000F2E23" w:rsidTr="00A337BE">
        <w:tc>
          <w:tcPr>
            <w:tcW w:w="736" w:type="dxa"/>
            <w:vAlign w:val="center"/>
          </w:tcPr>
          <w:p w:rsidR="00552570" w:rsidRPr="000F2E23" w:rsidRDefault="00580D1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270" w:type="dxa"/>
            <w:vAlign w:val="center"/>
          </w:tcPr>
          <w:p w:rsidR="00552570" w:rsidRPr="000F2E23" w:rsidRDefault="00580D19" w:rsidP="00580D1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Мастер-классы и открытые мероприятия «Использование метода проектов как технологии личностно- ориентированного развития обучающихся».</w:t>
            </w:r>
          </w:p>
        </w:tc>
        <w:tc>
          <w:tcPr>
            <w:tcW w:w="2793" w:type="dxa"/>
            <w:vAlign w:val="center"/>
          </w:tcPr>
          <w:p w:rsidR="00552570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методических рекомендаций.</w:t>
            </w:r>
          </w:p>
        </w:tc>
        <w:tc>
          <w:tcPr>
            <w:tcW w:w="1649" w:type="dxa"/>
            <w:vAlign w:val="center"/>
          </w:tcPr>
          <w:p w:rsidR="00580D19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  <w:p w:rsidR="00552570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1897" w:type="dxa"/>
            <w:vAlign w:val="center"/>
          </w:tcPr>
          <w:p w:rsidR="00552570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Методисты Центра</w:t>
            </w:r>
          </w:p>
        </w:tc>
      </w:tr>
      <w:tr w:rsidR="00552570" w:rsidRPr="000F2E23" w:rsidTr="00A337BE">
        <w:tc>
          <w:tcPr>
            <w:tcW w:w="736" w:type="dxa"/>
            <w:vAlign w:val="center"/>
          </w:tcPr>
          <w:p w:rsidR="00552570" w:rsidRPr="000F2E23" w:rsidRDefault="00580D1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2270" w:type="dxa"/>
            <w:vAlign w:val="center"/>
          </w:tcPr>
          <w:p w:rsidR="00552570" w:rsidRPr="000F2E23" w:rsidRDefault="00580D19" w:rsidP="00580D1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Отработка </w:t>
            </w: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технологии проведения учебных занятий и воспитательных мероприятий в проектном режиме.</w:t>
            </w:r>
          </w:p>
        </w:tc>
        <w:tc>
          <w:tcPr>
            <w:tcW w:w="2793" w:type="dxa"/>
            <w:vAlign w:val="center"/>
          </w:tcPr>
          <w:p w:rsidR="00552570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Разработка </w:t>
            </w: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методических рекомендаций.</w:t>
            </w:r>
          </w:p>
        </w:tc>
        <w:tc>
          <w:tcPr>
            <w:tcW w:w="1649" w:type="dxa"/>
            <w:vAlign w:val="center"/>
          </w:tcPr>
          <w:p w:rsidR="00580D19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Март </w:t>
            </w:r>
          </w:p>
          <w:p w:rsidR="00552570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897" w:type="dxa"/>
            <w:vAlign w:val="center"/>
          </w:tcPr>
          <w:p w:rsidR="00552570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Методисты </w:t>
            </w: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Центра</w:t>
            </w:r>
          </w:p>
        </w:tc>
      </w:tr>
      <w:tr w:rsidR="00580D19" w:rsidRPr="000F2E23" w:rsidTr="00A337BE">
        <w:tc>
          <w:tcPr>
            <w:tcW w:w="736" w:type="dxa"/>
            <w:vAlign w:val="center"/>
          </w:tcPr>
          <w:p w:rsidR="00580D19" w:rsidRDefault="00580D19" w:rsidP="000F2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70" w:type="dxa"/>
            <w:vAlign w:val="center"/>
          </w:tcPr>
          <w:p w:rsidR="00580D19" w:rsidRPr="00580D19" w:rsidRDefault="00580D19" w:rsidP="00580D1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Осуществление мониторинговых исследований по отслеживанию динамики роста личностных качеств и учебных достижений обучающихся </w:t>
            </w:r>
          </w:p>
        </w:tc>
        <w:tc>
          <w:tcPr>
            <w:tcW w:w="2793" w:type="dxa"/>
            <w:vAlign w:val="center"/>
          </w:tcPr>
          <w:p w:rsidR="00580D19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методических рекомендаций.</w:t>
            </w:r>
          </w:p>
        </w:tc>
        <w:tc>
          <w:tcPr>
            <w:tcW w:w="1649" w:type="dxa"/>
            <w:vAlign w:val="center"/>
          </w:tcPr>
          <w:p w:rsidR="00580D19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Апрель 2018</w:t>
            </w:r>
          </w:p>
        </w:tc>
        <w:tc>
          <w:tcPr>
            <w:tcW w:w="1897" w:type="dxa"/>
            <w:vAlign w:val="center"/>
          </w:tcPr>
          <w:p w:rsidR="00580D19" w:rsidRPr="000F2E23" w:rsidRDefault="00580D19" w:rsidP="0004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D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Методисты Центра</w:t>
            </w:r>
          </w:p>
        </w:tc>
      </w:tr>
    </w:tbl>
    <w:p w:rsidR="00580D19" w:rsidRDefault="00580D19" w:rsidP="00580D19">
      <w:pPr>
        <w:tabs>
          <w:tab w:val="left" w:pos="97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80D19" w:rsidRDefault="00580D19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81C1F" w:rsidRDefault="00B81C1F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VI</w:t>
      </w: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Ожидаемые результаты</w:t>
      </w:r>
    </w:p>
    <w:p w:rsidR="00953EEF" w:rsidRPr="00953EEF" w:rsidRDefault="00953EEF" w:rsidP="000F2E23">
      <w:pPr>
        <w:tabs>
          <w:tab w:val="left" w:pos="9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53EEF">
        <w:rPr>
          <w:rFonts w:ascii="Times New Roman" w:hAnsi="Times New Roman" w:cs="Times New Roman"/>
          <w:sz w:val="28"/>
          <w:szCs w:val="28"/>
        </w:rPr>
        <w:t xml:space="preserve">Успешная реализация образовательного </w:t>
      </w:r>
      <w:r w:rsidR="004F77F1">
        <w:rPr>
          <w:rFonts w:ascii="Times New Roman" w:hAnsi="Times New Roman" w:cs="Times New Roman"/>
          <w:sz w:val="28"/>
          <w:szCs w:val="28"/>
        </w:rPr>
        <w:t>П</w:t>
      </w:r>
      <w:r w:rsidRPr="00953EEF">
        <w:rPr>
          <w:rFonts w:ascii="Times New Roman" w:hAnsi="Times New Roman" w:cs="Times New Roman"/>
          <w:sz w:val="28"/>
          <w:szCs w:val="28"/>
        </w:rPr>
        <w:t>роекта  позволит создать образовательное пространство, способствующее росту профессионализма педагогических кадров, результативности проектной деятельности и росту личностных достижений учащихся. Мы ожидаем, что</w:t>
      </w:r>
    </w:p>
    <w:p w:rsidR="00953EEF" w:rsidRPr="00953EEF" w:rsidRDefault="00704C5D" w:rsidP="000F2E23">
      <w:pPr>
        <w:pStyle w:val="c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F2E23">
        <w:rPr>
          <w:color w:val="000000"/>
          <w:sz w:val="28"/>
          <w:szCs w:val="28"/>
        </w:rPr>
        <w:t>повы</w:t>
      </w:r>
      <w:r w:rsidR="00953EEF">
        <w:rPr>
          <w:color w:val="000000"/>
          <w:sz w:val="28"/>
          <w:szCs w:val="28"/>
        </w:rPr>
        <w:t xml:space="preserve">сится качество образования учащихся, </w:t>
      </w:r>
      <w:r w:rsidR="00953EEF" w:rsidRPr="00043DE2">
        <w:rPr>
          <w:sz w:val="28"/>
          <w:szCs w:val="28"/>
        </w:rPr>
        <w:t>их</w:t>
      </w:r>
      <w:r w:rsidRPr="00043DE2">
        <w:rPr>
          <w:sz w:val="28"/>
          <w:szCs w:val="28"/>
        </w:rPr>
        <w:t xml:space="preserve"> культурн</w:t>
      </w:r>
      <w:r w:rsidR="00953EEF" w:rsidRPr="00043DE2">
        <w:rPr>
          <w:sz w:val="28"/>
          <w:szCs w:val="28"/>
        </w:rPr>
        <w:t>ый</w:t>
      </w:r>
      <w:r w:rsidRPr="00043DE2">
        <w:rPr>
          <w:sz w:val="28"/>
          <w:szCs w:val="28"/>
        </w:rPr>
        <w:t xml:space="preserve"> уров</w:t>
      </w:r>
      <w:r w:rsidR="00953EEF" w:rsidRPr="00043DE2">
        <w:rPr>
          <w:sz w:val="28"/>
          <w:szCs w:val="28"/>
        </w:rPr>
        <w:t>ень;</w:t>
      </w:r>
    </w:p>
    <w:p w:rsidR="00953EEF" w:rsidRPr="00E53A8D" w:rsidRDefault="00953EEF" w:rsidP="000F2E23">
      <w:pPr>
        <w:pStyle w:val="c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953EEF">
        <w:rPr>
          <w:sz w:val="28"/>
          <w:szCs w:val="28"/>
        </w:rPr>
        <w:t>будут созданы максимально благоприятные условия для раскрытия личностного потенциала</w:t>
      </w:r>
      <w:r w:rsidR="00E53A8D">
        <w:rPr>
          <w:sz w:val="28"/>
          <w:szCs w:val="28"/>
        </w:rPr>
        <w:t xml:space="preserve"> учащихся</w:t>
      </w:r>
      <w:r w:rsidRPr="00953EEF">
        <w:rPr>
          <w:sz w:val="28"/>
          <w:szCs w:val="28"/>
        </w:rPr>
        <w:t>, повышения уровня их саморазвития;</w:t>
      </w:r>
    </w:p>
    <w:p w:rsidR="00E53A8D" w:rsidRPr="000F2E23" w:rsidRDefault="00E53A8D" w:rsidP="00E53A8D">
      <w:pPr>
        <w:pStyle w:val="c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0F2E23">
        <w:rPr>
          <w:rStyle w:val="c5"/>
          <w:sz w:val="28"/>
          <w:szCs w:val="28"/>
        </w:rPr>
        <w:t>повы</w:t>
      </w:r>
      <w:r>
        <w:rPr>
          <w:rStyle w:val="c5"/>
          <w:sz w:val="28"/>
          <w:szCs w:val="28"/>
        </w:rPr>
        <w:t>сится</w:t>
      </w:r>
      <w:r w:rsidRPr="000F2E23">
        <w:rPr>
          <w:rStyle w:val="c5"/>
          <w:sz w:val="28"/>
          <w:szCs w:val="28"/>
        </w:rPr>
        <w:t xml:space="preserve"> мотиваци</w:t>
      </w:r>
      <w:r>
        <w:rPr>
          <w:rStyle w:val="c5"/>
          <w:sz w:val="28"/>
          <w:szCs w:val="28"/>
        </w:rPr>
        <w:t>я</w:t>
      </w:r>
      <w:r w:rsidRPr="000F2E23">
        <w:rPr>
          <w:rStyle w:val="c5"/>
          <w:sz w:val="28"/>
          <w:szCs w:val="28"/>
        </w:rPr>
        <w:t xml:space="preserve"> учащихся к изучению мировой истории и истории родного края</w:t>
      </w:r>
      <w:r>
        <w:rPr>
          <w:rStyle w:val="c5"/>
          <w:sz w:val="28"/>
          <w:szCs w:val="28"/>
        </w:rPr>
        <w:t>, культуре стран и народов мира</w:t>
      </w:r>
      <w:r w:rsidRPr="000F2E23">
        <w:rPr>
          <w:rStyle w:val="c5"/>
          <w:sz w:val="28"/>
          <w:szCs w:val="28"/>
        </w:rPr>
        <w:t>;</w:t>
      </w:r>
    </w:p>
    <w:p w:rsidR="00E53A8D" w:rsidRPr="00E53A8D" w:rsidRDefault="00E53A8D" w:rsidP="000F2E23">
      <w:pPr>
        <w:pStyle w:val="c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E53A8D">
        <w:rPr>
          <w:sz w:val="28"/>
          <w:szCs w:val="28"/>
        </w:rPr>
        <w:t>увеличится число учащихся и учителей, занимающихся проектной деятельностью</w:t>
      </w:r>
      <w:r w:rsidR="007770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участвующих в конкурсах различного уровня;</w:t>
      </w:r>
    </w:p>
    <w:p w:rsidR="00E53A8D" w:rsidRPr="00E53A8D" w:rsidRDefault="00E53A8D" w:rsidP="000F2E23">
      <w:pPr>
        <w:pStyle w:val="c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педагоги станут использовать </w:t>
      </w:r>
      <w:r w:rsidRPr="00E25C39">
        <w:rPr>
          <w:sz w:val="28"/>
          <w:szCs w:val="28"/>
        </w:rPr>
        <w:t>информационно-коммуникационные технологии (ИКТ), электронные образовательные и информационные ресурсы</w:t>
      </w:r>
      <w:r>
        <w:rPr>
          <w:sz w:val="28"/>
          <w:szCs w:val="28"/>
        </w:rPr>
        <w:t xml:space="preserve"> в целях повышения качества образования;</w:t>
      </w:r>
    </w:p>
    <w:p w:rsidR="00D120A7" w:rsidRPr="00E53A8D" w:rsidRDefault="00E53A8D" w:rsidP="00E53A8D">
      <w:pPr>
        <w:pStyle w:val="c9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E53A8D">
        <w:rPr>
          <w:rStyle w:val="c5"/>
          <w:sz w:val="28"/>
          <w:szCs w:val="28"/>
        </w:rPr>
        <w:t xml:space="preserve">повысится </w:t>
      </w:r>
      <w:r w:rsidR="00D120A7" w:rsidRPr="00E53A8D">
        <w:rPr>
          <w:rStyle w:val="c5"/>
          <w:sz w:val="28"/>
          <w:szCs w:val="28"/>
        </w:rPr>
        <w:t>востребованность объединений МБУДО «ДЮЦ»</w:t>
      </w:r>
    </w:p>
    <w:p w:rsidR="00D120A7" w:rsidRPr="00D120A7" w:rsidRDefault="00D120A7" w:rsidP="00124E5E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20A7">
        <w:rPr>
          <w:sz w:val="28"/>
          <w:szCs w:val="28"/>
        </w:rPr>
        <w:t xml:space="preserve">Для достижения цели </w:t>
      </w:r>
      <w:r w:rsidR="004F77F1">
        <w:rPr>
          <w:sz w:val="28"/>
          <w:szCs w:val="28"/>
        </w:rPr>
        <w:t>П</w:t>
      </w:r>
      <w:r w:rsidRPr="00D120A7">
        <w:rPr>
          <w:sz w:val="28"/>
          <w:szCs w:val="28"/>
        </w:rPr>
        <w:t>роекта планируется</w:t>
      </w:r>
      <w:r w:rsidR="005E7E1C">
        <w:rPr>
          <w:sz w:val="28"/>
          <w:szCs w:val="28"/>
        </w:rPr>
        <w:t xml:space="preserve"> модернизация</w:t>
      </w:r>
      <w:r w:rsidRPr="00D120A7">
        <w:rPr>
          <w:sz w:val="28"/>
          <w:szCs w:val="28"/>
        </w:rPr>
        <w:t xml:space="preserve"> материально-техническо</w:t>
      </w:r>
      <w:r w:rsidR="005E7E1C">
        <w:rPr>
          <w:sz w:val="28"/>
          <w:szCs w:val="28"/>
        </w:rPr>
        <w:t>го</w:t>
      </w:r>
      <w:r w:rsidRPr="00D120A7">
        <w:rPr>
          <w:sz w:val="28"/>
          <w:szCs w:val="28"/>
        </w:rPr>
        <w:t xml:space="preserve"> оснащени</w:t>
      </w:r>
      <w:r w:rsidR="005E7E1C">
        <w:rPr>
          <w:sz w:val="28"/>
          <w:szCs w:val="28"/>
        </w:rPr>
        <w:t>я</w:t>
      </w:r>
      <w:r w:rsidRPr="00D120A7">
        <w:rPr>
          <w:sz w:val="28"/>
          <w:szCs w:val="28"/>
        </w:rPr>
        <w:t xml:space="preserve"> образовательной организации: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r w:rsidRPr="00D120A7">
        <w:rPr>
          <w:sz w:val="28"/>
          <w:szCs w:val="28"/>
        </w:rPr>
        <w:t>насыщение образовательного процесса современным компьютерным оборудованием, а также освоению и использованию ИКТ</w:t>
      </w:r>
      <w:r>
        <w:rPr>
          <w:sz w:val="28"/>
          <w:szCs w:val="28"/>
        </w:rPr>
        <w:t xml:space="preserve"> (</w:t>
      </w:r>
      <w:r w:rsidR="00124E5E">
        <w:rPr>
          <w:sz w:val="28"/>
          <w:szCs w:val="28"/>
        </w:rPr>
        <w:t>интерактивная доска, интерактивный глобус с голосовой поддержкой</w:t>
      </w:r>
      <w:r>
        <w:rPr>
          <w:sz w:val="28"/>
          <w:szCs w:val="28"/>
        </w:rPr>
        <w:t>)</w:t>
      </w:r>
    </w:p>
    <w:p w:rsidR="00D120A7" w:rsidRDefault="00D120A7" w:rsidP="002A12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20A7">
        <w:rPr>
          <w:sz w:val="28"/>
          <w:szCs w:val="28"/>
        </w:rPr>
        <w:t xml:space="preserve">- обеспечение современными учебными информационными материалами (энциклопедии, </w:t>
      </w:r>
      <w:r w:rsidR="00124E5E">
        <w:rPr>
          <w:sz w:val="28"/>
          <w:szCs w:val="28"/>
        </w:rPr>
        <w:t xml:space="preserve">настенные </w:t>
      </w:r>
      <w:r w:rsidRPr="00D120A7">
        <w:rPr>
          <w:sz w:val="28"/>
          <w:szCs w:val="28"/>
        </w:rPr>
        <w:t>карты, атласы</w:t>
      </w:r>
      <w:r w:rsidR="00124E5E">
        <w:rPr>
          <w:sz w:val="28"/>
          <w:szCs w:val="28"/>
        </w:rPr>
        <w:t>, глобусы</w:t>
      </w:r>
      <w:r w:rsidRPr="00D120A7">
        <w:rPr>
          <w:sz w:val="28"/>
          <w:szCs w:val="28"/>
        </w:rPr>
        <w:t>)</w:t>
      </w:r>
    </w:p>
    <w:p w:rsidR="00E123EA" w:rsidRPr="00E123EA" w:rsidRDefault="00E123EA" w:rsidP="00E123EA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123EA">
        <w:rPr>
          <w:sz w:val="28"/>
          <w:szCs w:val="28"/>
        </w:rPr>
        <w:t xml:space="preserve">Оборудованные учебные кабинеты и объекты для проведения практических занятий будут способствовать реализации </w:t>
      </w:r>
      <w:r w:rsidR="004F77F1">
        <w:rPr>
          <w:sz w:val="28"/>
          <w:szCs w:val="28"/>
        </w:rPr>
        <w:t>П</w:t>
      </w:r>
      <w:r w:rsidRPr="00E123EA">
        <w:rPr>
          <w:sz w:val="28"/>
          <w:szCs w:val="28"/>
        </w:rPr>
        <w:t>роекта</w:t>
      </w:r>
      <w:r w:rsidR="007770FA">
        <w:rPr>
          <w:sz w:val="28"/>
          <w:szCs w:val="28"/>
        </w:rPr>
        <w:t>.</w:t>
      </w:r>
    </w:p>
    <w:p w:rsidR="00E123EA" w:rsidRPr="00043DE2" w:rsidRDefault="00E123EA" w:rsidP="00E123EA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3DE2">
        <w:rPr>
          <w:sz w:val="28"/>
          <w:szCs w:val="28"/>
        </w:rPr>
        <w:t xml:space="preserve">Информационное обеспечение образовательного </w:t>
      </w:r>
      <w:r w:rsidR="004F77F1">
        <w:rPr>
          <w:sz w:val="28"/>
          <w:szCs w:val="28"/>
        </w:rPr>
        <w:t>П</w:t>
      </w:r>
      <w:r w:rsidRPr="00043DE2">
        <w:rPr>
          <w:sz w:val="28"/>
          <w:szCs w:val="28"/>
        </w:rPr>
        <w:t xml:space="preserve">роекта предполагает создание специального раздела на сайте </w:t>
      </w:r>
      <w:r w:rsidR="00F33152" w:rsidRPr="00043DE2">
        <w:rPr>
          <w:sz w:val="28"/>
          <w:szCs w:val="28"/>
        </w:rPr>
        <w:t>организации</w:t>
      </w:r>
      <w:r w:rsidRPr="00043DE2">
        <w:rPr>
          <w:sz w:val="28"/>
          <w:szCs w:val="28"/>
        </w:rPr>
        <w:t>, обеспечивающего информационно-коммуникационную поддержку и освещение деятельности работы по Проекту.</w:t>
      </w:r>
    </w:p>
    <w:p w:rsidR="00043DE2" w:rsidRDefault="00124E5E" w:rsidP="00043DE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A12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Для повышения профессионального уровня педагогических работников п</w:t>
      </w:r>
      <w:r w:rsidR="00A807F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ланируются обучающие </w:t>
      </w:r>
      <w:r w:rsidRPr="002A12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мастер-классы</w:t>
      </w:r>
      <w:r w:rsidR="002A12D7" w:rsidRPr="002A12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 рамках </w:t>
      </w:r>
      <w:r w:rsidR="00E5208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«Школы педагогического мастерства «ДЮЦ»</w:t>
      </w:r>
      <w:r w:rsidR="002A12D7" w:rsidRPr="002A12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; обеспечение участия педагогических работников в районных, муниципальных, областных семинарах тематической направленности; ознакомление педагогических работников с разработанными локальными нормативными актами, разработка и утверждение плана мероприятий по внедрению образовательного </w:t>
      </w:r>
      <w:r w:rsidR="004F77F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</w:t>
      </w:r>
      <w:r w:rsidR="002A12D7" w:rsidRPr="002A12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роекта; проведение педагогическими работниками самооценки профессионального уровня; мониторинг влияния внедрения образовательного </w:t>
      </w:r>
      <w:r w:rsidR="004F77F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</w:t>
      </w:r>
      <w:r w:rsidR="002A12D7" w:rsidRPr="002A12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роекта на качество образовательных услуг и удовлетворенности </w:t>
      </w:r>
      <w:r w:rsidR="002A12D7" w:rsidRPr="002A12D7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потребности детей, подростков и учащейся молодежи в дополнительном образовании.</w:t>
      </w:r>
    </w:p>
    <w:p w:rsidR="00124E5E" w:rsidRPr="00043DE2" w:rsidRDefault="002A12D7" w:rsidP="00043D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43DE2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Локальные акты</w:t>
      </w:r>
      <w:r w:rsidR="00F33152" w:rsidRPr="00043DE2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, планируемые к разработке в ходе реализации Проекта</w:t>
      </w:r>
      <w:r w:rsidR="00A807F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:</w:t>
      </w:r>
    </w:p>
    <w:p w:rsidR="00043DE2" w:rsidRDefault="00F33152" w:rsidP="00043DE2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</w:pPr>
      <w:r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П</w:t>
      </w:r>
      <w:r w:rsidR="002A12D7" w:rsidRPr="00F33152"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 xml:space="preserve">лан методического сопровождения по внедрению </w:t>
      </w:r>
      <w:r w:rsidR="004F77F1"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П</w:t>
      </w:r>
      <w:r w:rsidR="002A12D7" w:rsidRPr="00F33152"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роекта</w:t>
      </w:r>
      <w:r w:rsidR="00043DE2"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.</w:t>
      </w:r>
    </w:p>
    <w:p w:rsidR="00043DE2" w:rsidRDefault="00F33152" w:rsidP="00043DE2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</w:pPr>
      <w:r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П</w:t>
      </w:r>
      <w:r w:rsidR="002A12D7" w:rsidRPr="00F33152"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оложение и разработке сквозной образовательной программы</w:t>
      </w:r>
      <w:r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.</w:t>
      </w:r>
    </w:p>
    <w:p w:rsidR="00124E5E" w:rsidRPr="00F33152" w:rsidRDefault="00F33152" w:rsidP="00043DE2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</w:pPr>
      <w:r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П</w:t>
      </w:r>
      <w:r w:rsidRPr="00F33152"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оложение о реализации Проекта</w:t>
      </w:r>
      <w:r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.</w:t>
      </w:r>
    </w:p>
    <w:p w:rsidR="00704C5D" w:rsidRPr="00F33152" w:rsidRDefault="00704C5D" w:rsidP="000F2E2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eastAsia="Arial Unicode MS"/>
          <w:b/>
          <w:color w:val="00000A"/>
          <w:sz w:val="28"/>
          <w:szCs w:val="28"/>
          <w:shd w:val="clear" w:color="auto" w:fill="FFFFFF"/>
          <w:lang w:bidi="ru-RU"/>
        </w:rPr>
      </w:pPr>
      <w:r w:rsidRPr="00F33152">
        <w:rPr>
          <w:rFonts w:eastAsia="Arial Unicode MS"/>
          <w:b/>
          <w:color w:val="00000A"/>
          <w:sz w:val="28"/>
          <w:szCs w:val="28"/>
          <w:shd w:val="clear" w:color="auto" w:fill="FFFFFF"/>
          <w:lang w:bidi="ru-RU"/>
        </w:rPr>
        <w:t>Формы представления результатов:</w:t>
      </w:r>
    </w:p>
    <w:p w:rsidR="00704C5D" w:rsidRPr="00F33152" w:rsidRDefault="004F77F1" w:rsidP="00043DE2">
      <w:pPr>
        <w:pStyle w:val="c20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</w:pPr>
      <w:r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Аналитический материал.</w:t>
      </w:r>
    </w:p>
    <w:p w:rsidR="00704C5D" w:rsidRPr="00F33152" w:rsidRDefault="004F77F1" w:rsidP="00043DE2">
      <w:pPr>
        <w:pStyle w:val="c20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</w:pPr>
      <w:r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Диагностический материал.</w:t>
      </w:r>
    </w:p>
    <w:p w:rsidR="00704C5D" w:rsidRPr="00F33152" w:rsidRDefault="004F77F1" w:rsidP="00043DE2">
      <w:pPr>
        <w:pStyle w:val="c2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</w:pPr>
      <w:r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М</w:t>
      </w:r>
      <w:r w:rsidR="00704C5D" w:rsidRPr="00F33152">
        <w:rPr>
          <w:rFonts w:eastAsia="Arial Unicode MS"/>
          <w:color w:val="00000A"/>
          <w:sz w:val="28"/>
          <w:szCs w:val="28"/>
          <w:shd w:val="clear" w:color="auto" w:fill="FFFFFF"/>
          <w:lang w:bidi="ru-RU"/>
        </w:rPr>
        <w:t>етодический материал.</w:t>
      </w:r>
    </w:p>
    <w:p w:rsidR="00704C5D" w:rsidRPr="000F2E23" w:rsidRDefault="00704C5D" w:rsidP="00E123E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23">
        <w:rPr>
          <w:rFonts w:ascii="Times New Roman" w:hAnsi="Times New Roman" w:cs="Times New Roman"/>
          <w:sz w:val="28"/>
          <w:szCs w:val="28"/>
        </w:rPr>
        <w:t xml:space="preserve">Наглядно-демонстрационным результатом данной деятельности будет являться ежегодный фестиваль  коллективов </w:t>
      </w:r>
      <w:r w:rsidR="00F33152">
        <w:rPr>
          <w:rFonts w:ascii="Times New Roman" w:hAnsi="Times New Roman" w:cs="Times New Roman"/>
          <w:sz w:val="28"/>
          <w:szCs w:val="28"/>
        </w:rPr>
        <w:t>«</w:t>
      </w:r>
      <w:r w:rsidRPr="000F2E23">
        <w:rPr>
          <w:rFonts w:ascii="Times New Roman" w:hAnsi="Times New Roman" w:cs="Times New Roman"/>
          <w:sz w:val="28"/>
          <w:szCs w:val="28"/>
        </w:rPr>
        <w:t>ДЮЦ</w:t>
      </w:r>
      <w:r w:rsidR="00F33152">
        <w:rPr>
          <w:rFonts w:ascii="Times New Roman" w:hAnsi="Times New Roman" w:cs="Times New Roman"/>
          <w:sz w:val="28"/>
          <w:szCs w:val="28"/>
        </w:rPr>
        <w:t>»</w:t>
      </w:r>
      <w:r w:rsidRPr="000F2E23">
        <w:rPr>
          <w:rFonts w:ascii="Times New Roman" w:hAnsi="Times New Roman" w:cs="Times New Roman"/>
          <w:sz w:val="28"/>
          <w:szCs w:val="28"/>
        </w:rPr>
        <w:t>. На этом фестивале театралы, танцоры, музыканты, лингвисты представляют свои творческие номера, изучая заранее ту или иную страну в рамках своих коллективов.</w:t>
      </w:r>
      <w:r w:rsidRPr="000F2E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123EA" w:rsidRPr="00E123EA" w:rsidRDefault="00F33152" w:rsidP="00F3315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3152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содержания образования, качественное изменение позиции педагога может привести к модернизации информационно-правового поля отдельных структур деятельности учреждения.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3EEF" w:rsidRPr="00E123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Информационное поле образовательного проекта предполагает ретрансляцию передового опыта, методического банка инновационных и экспериментальных разработок педагогических работников: </w:t>
      </w:r>
    </w:p>
    <w:p w:rsidR="00E123EA" w:rsidRPr="00E123EA" w:rsidRDefault="00E123EA" w:rsidP="00E123EA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lastRenderedPageBreak/>
        <w:t>локальные нормативные акты, методические рекомендации; контрольно</w:t>
      </w:r>
      <w:r w:rsidR="00A807F5">
        <w:rPr>
          <w:rFonts w:ascii="Times New Roman" w:hAnsi="Times New Roman" w:cs="Times New Roman"/>
          <w:sz w:val="28"/>
          <w:szCs w:val="28"/>
        </w:rPr>
        <w:t xml:space="preserve"> </w:t>
      </w:r>
      <w:r w:rsidRPr="00E123EA">
        <w:rPr>
          <w:rFonts w:ascii="Times New Roman" w:hAnsi="Times New Roman" w:cs="Times New Roman"/>
          <w:sz w:val="28"/>
          <w:szCs w:val="28"/>
        </w:rPr>
        <w:t>- измерительные материалы, рабочие программы объединений;</w:t>
      </w:r>
    </w:p>
    <w:p w:rsidR="00E123EA" w:rsidRPr="00E123EA" w:rsidRDefault="00953EEF" w:rsidP="00E123EA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сценарии мероприятий, конкурсов, фестивалей, </w:t>
      </w:r>
      <w:r w:rsidR="00E123EA" w:rsidRPr="00E123EA">
        <w:rPr>
          <w:rFonts w:ascii="Times New Roman" w:hAnsi="Times New Roman" w:cs="Times New Roman"/>
          <w:sz w:val="28"/>
          <w:szCs w:val="28"/>
        </w:rPr>
        <w:t>календарные учебные графики, планы работы</w:t>
      </w:r>
      <w:r w:rsidR="004F77F1">
        <w:rPr>
          <w:rFonts w:ascii="Times New Roman" w:hAnsi="Times New Roman" w:cs="Times New Roman"/>
          <w:sz w:val="28"/>
          <w:szCs w:val="28"/>
        </w:rPr>
        <w:t>;</w:t>
      </w:r>
    </w:p>
    <w:p w:rsidR="00E123EA" w:rsidRPr="00E123EA" w:rsidRDefault="00E123EA" w:rsidP="00E123EA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публикация результатов работы над </w:t>
      </w:r>
      <w:r w:rsidR="004F77F1">
        <w:rPr>
          <w:rFonts w:ascii="Times New Roman" w:hAnsi="Times New Roman" w:cs="Times New Roman"/>
          <w:sz w:val="28"/>
          <w:szCs w:val="28"/>
        </w:rPr>
        <w:t>П</w:t>
      </w:r>
      <w:r w:rsidRPr="00E123EA">
        <w:rPr>
          <w:rFonts w:ascii="Times New Roman" w:hAnsi="Times New Roman" w:cs="Times New Roman"/>
          <w:sz w:val="28"/>
          <w:szCs w:val="28"/>
        </w:rPr>
        <w:t xml:space="preserve">роектом на сайте </w:t>
      </w:r>
      <w:r w:rsidR="004F77F1">
        <w:rPr>
          <w:rFonts w:ascii="Times New Roman" w:hAnsi="Times New Roman" w:cs="Times New Roman"/>
          <w:sz w:val="28"/>
          <w:szCs w:val="28"/>
        </w:rPr>
        <w:t>учреждения;</w:t>
      </w:r>
    </w:p>
    <w:p w:rsidR="000E443D" w:rsidRPr="00043DE2" w:rsidRDefault="00E123EA" w:rsidP="00043DE2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статистика результативности учащихся в конкурсном и олимпиадном движении.</w:t>
      </w:r>
    </w:p>
    <w:p w:rsidR="00043DE2" w:rsidRDefault="00043DE2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81C1F" w:rsidRPr="000F2E23" w:rsidRDefault="00B81C1F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VII</w:t>
      </w:r>
      <w:r w:rsidRPr="000F2E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Способ и критерии оценки эффективности реализации Проекта</w:t>
      </w:r>
    </w:p>
    <w:p w:rsidR="00E123EA" w:rsidRDefault="00E123EA" w:rsidP="00E123E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Эффективность реализации образовательного </w:t>
      </w:r>
      <w:r w:rsidR="004F77F1">
        <w:rPr>
          <w:rFonts w:ascii="Times New Roman" w:hAnsi="Times New Roman" w:cs="Times New Roman"/>
          <w:sz w:val="28"/>
          <w:szCs w:val="28"/>
        </w:rPr>
        <w:t>П</w:t>
      </w:r>
      <w:r w:rsidRPr="00E123EA">
        <w:rPr>
          <w:rFonts w:ascii="Times New Roman" w:hAnsi="Times New Roman" w:cs="Times New Roman"/>
          <w:sz w:val="28"/>
          <w:szCs w:val="28"/>
        </w:rPr>
        <w:t>роекта будет определяться наличием показателей, соответствующих следующим эффектам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123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3EA" w:rsidRDefault="00E123EA" w:rsidP="00E123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123EA">
        <w:rPr>
          <w:rFonts w:ascii="Times New Roman" w:hAnsi="Times New Roman" w:cs="Times New Roman"/>
          <w:sz w:val="28"/>
          <w:szCs w:val="28"/>
        </w:rPr>
        <w:t>содержательно-деятельностному</w:t>
      </w:r>
      <w:proofErr w:type="spellEnd"/>
      <w:r w:rsidRPr="00E123EA">
        <w:rPr>
          <w:rFonts w:ascii="Times New Roman" w:hAnsi="Times New Roman" w:cs="Times New Roman"/>
          <w:sz w:val="28"/>
          <w:szCs w:val="28"/>
        </w:rPr>
        <w:t xml:space="preserve"> эффекту, выражающемуся в своевременном выявлении и обобщении инновационного педагогического опыта; </w:t>
      </w:r>
    </w:p>
    <w:p w:rsidR="00E123EA" w:rsidRDefault="00E123EA" w:rsidP="00E123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2)</w:t>
      </w:r>
      <w:r w:rsidR="00F33152">
        <w:rPr>
          <w:rFonts w:ascii="Times New Roman" w:hAnsi="Times New Roman" w:cs="Times New Roman"/>
          <w:sz w:val="28"/>
          <w:szCs w:val="28"/>
        </w:rPr>
        <w:t xml:space="preserve"> </w:t>
      </w:r>
      <w:r w:rsidRPr="00E123EA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организационно-управленческому эффекту, определяемому по результатам реализации образовательного проекта; </w:t>
      </w:r>
    </w:p>
    <w:p w:rsidR="00E123EA" w:rsidRDefault="00E123EA" w:rsidP="00E123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3) образовательному эффекту, связанному с внедрением новых форм и методов методического сопровождения инновационной деятельности педагогов; ростом профессиональной самостоятельности, инициативности педагогов; </w:t>
      </w:r>
    </w:p>
    <w:p w:rsidR="00E123EA" w:rsidRDefault="00E123EA" w:rsidP="00E123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4) социальному эффекту, проявляемому как усиление внимания общества к вопросам, связанным с формированием практики инновационного образования.</w:t>
      </w:r>
    </w:p>
    <w:p w:rsidR="000E443D" w:rsidRPr="00E123EA" w:rsidRDefault="00E123EA" w:rsidP="00E123EA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Эффективность реализации оценивается повышением роли индивидуальных достижений учащихся, повышением степени социальной удовлетворенности образовательным процессом со стороны учащихся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0E443D" w:rsidRPr="00E123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бразовательная ценность </w:t>
      </w:r>
      <w:r w:rsidR="004F77F1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0E443D" w:rsidRPr="00E123EA">
        <w:rPr>
          <w:rFonts w:ascii="Times New Roman" w:eastAsia="Times New Roman" w:hAnsi="Times New Roman" w:cs="Times New Roman"/>
          <w:sz w:val="28"/>
          <w:szCs w:val="28"/>
          <w:lang w:bidi="ar-SA"/>
        </w:rPr>
        <w:t>роекта подтвержд</w:t>
      </w:r>
      <w:r w:rsidR="00D7525D">
        <w:rPr>
          <w:rFonts w:ascii="Times New Roman" w:eastAsia="Times New Roman" w:hAnsi="Times New Roman" w:cs="Times New Roman"/>
          <w:sz w:val="28"/>
          <w:szCs w:val="28"/>
          <w:lang w:bidi="ar-SA"/>
        </w:rPr>
        <w:t>ается рейтинговыми показателями.</w:t>
      </w:r>
    </w:p>
    <w:p w:rsidR="00580D19" w:rsidRDefault="00580D19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C5D" w:rsidRPr="00E123EA" w:rsidRDefault="00E123EA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Риски внедрения образовательного </w:t>
      </w:r>
      <w:r w:rsidR="004F77F1">
        <w:rPr>
          <w:rFonts w:ascii="Times New Roman" w:hAnsi="Times New Roman" w:cs="Times New Roman"/>
          <w:b/>
          <w:sz w:val="28"/>
          <w:szCs w:val="28"/>
        </w:rPr>
        <w:t>П</w:t>
      </w:r>
      <w:r w:rsidRPr="00E123EA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E123EA" w:rsidRDefault="00E123EA" w:rsidP="00E123EA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К числу ограничений реализации образовательного </w:t>
      </w:r>
      <w:r w:rsidR="004F77F1">
        <w:rPr>
          <w:rFonts w:ascii="Times New Roman" w:hAnsi="Times New Roman" w:cs="Times New Roman"/>
          <w:sz w:val="28"/>
          <w:szCs w:val="28"/>
        </w:rPr>
        <w:t>П</w:t>
      </w:r>
      <w:r w:rsidRPr="00E123EA">
        <w:rPr>
          <w:rFonts w:ascii="Times New Roman" w:hAnsi="Times New Roman" w:cs="Times New Roman"/>
          <w:sz w:val="28"/>
          <w:szCs w:val="28"/>
        </w:rPr>
        <w:t xml:space="preserve">роекта мы относим: </w:t>
      </w:r>
    </w:p>
    <w:p w:rsidR="00E123EA" w:rsidRDefault="00E123EA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1. </w:t>
      </w:r>
      <w:r w:rsidR="004F77F1">
        <w:rPr>
          <w:rFonts w:ascii="Times New Roman" w:hAnsi="Times New Roman" w:cs="Times New Roman"/>
          <w:sz w:val="28"/>
          <w:szCs w:val="28"/>
        </w:rPr>
        <w:t>П</w:t>
      </w:r>
      <w:r w:rsidRPr="00E123EA">
        <w:rPr>
          <w:rFonts w:ascii="Times New Roman" w:hAnsi="Times New Roman" w:cs="Times New Roman"/>
          <w:sz w:val="28"/>
          <w:szCs w:val="28"/>
        </w:rPr>
        <w:t xml:space="preserve">реобладание субъективизма в оценках эффективности нового содержания образования и технологии проектирования со стороны общественности; </w:t>
      </w:r>
    </w:p>
    <w:p w:rsidR="00E123EA" w:rsidRDefault="00E123EA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2. </w:t>
      </w:r>
      <w:r w:rsidR="004F77F1">
        <w:rPr>
          <w:rFonts w:ascii="Times New Roman" w:hAnsi="Times New Roman" w:cs="Times New Roman"/>
          <w:sz w:val="28"/>
          <w:szCs w:val="28"/>
        </w:rPr>
        <w:t>С</w:t>
      </w:r>
      <w:r w:rsidRPr="00E123EA">
        <w:rPr>
          <w:rFonts w:ascii="Times New Roman" w:hAnsi="Times New Roman" w:cs="Times New Roman"/>
          <w:sz w:val="28"/>
          <w:szCs w:val="28"/>
        </w:rPr>
        <w:t xml:space="preserve">охранение противоречия между необходимостью организовывать образовательный процесс с преобладанием проектной, исследовательской деятельности обучающихся и ограниченностью учебного времени, отводимого на освоение программного материала; </w:t>
      </w:r>
    </w:p>
    <w:p w:rsidR="00E123EA" w:rsidRDefault="00E123EA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3. </w:t>
      </w:r>
      <w:r w:rsidR="004F77F1">
        <w:rPr>
          <w:rFonts w:ascii="Times New Roman" w:hAnsi="Times New Roman" w:cs="Times New Roman"/>
          <w:sz w:val="28"/>
          <w:szCs w:val="28"/>
        </w:rPr>
        <w:t>Н</w:t>
      </w:r>
      <w:r w:rsidRPr="00E123EA">
        <w:rPr>
          <w:rFonts w:ascii="Times New Roman" w:hAnsi="Times New Roman" w:cs="Times New Roman"/>
          <w:sz w:val="28"/>
          <w:szCs w:val="28"/>
        </w:rPr>
        <w:t xml:space="preserve">едостаточная </w:t>
      </w:r>
      <w:proofErr w:type="spellStart"/>
      <w:r w:rsidRPr="00E123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123EA">
        <w:rPr>
          <w:rFonts w:ascii="Times New Roman" w:hAnsi="Times New Roman" w:cs="Times New Roman"/>
          <w:sz w:val="28"/>
          <w:szCs w:val="28"/>
        </w:rPr>
        <w:t xml:space="preserve"> ведущей роли проектной культуры как ценности развития личности ребенка в образовательном процессе в системе профессиональных ценностей некоторой части </w:t>
      </w:r>
      <w:r w:rsidR="00D7525D">
        <w:rPr>
          <w:rFonts w:ascii="Times New Roman" w:hAnsi="Times New Roman" w:cs="Times New Roman"/>
          <w:sz w:val="28"/>
          <w:szCs w:val="28"/>
        </w:rPr>
        <w:t>педагогов</w:t>
      </w:r>
      <w:r w:rsidRPr="00E12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23EA" w:rsidRDefault="00E123EA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4. </w:t>
      </w:r>
      <w:r w:rsidR="004F77F1">
        <w:rPr>
          <w:rFonts w:ascii="Times New Roman" w:hAnsi="Times New Roman" w:cs="Times New Roman"/>
          <w:sz w:val="28"/>
          <w:szCs w:val="28"/>
        </w:rPr>
        <w:t>П</w:t>
      </w:r>
      <w:r w:rsidR="00D7525D">
        <w:rPr>
          <w:rFonts w:ascii="Times New Roman" w:hAnsi="Times New Roman" w:cs="Times New Roman"/>
          <w:sz w:val="28"/>
          <w:szCs w:val="28"/>
        </w:rPr>
        <w:t>еренасыщенность информационного поля современного ребенка, которая может привести к снижению образовательного интереса и угасанию мотивации к деятельности</w:t>
      </w:r>
      <w:r w:rsidRPr="00E12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3EA" w:rsidRDefault="00E123EA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Перечисленные противоречия и трудности мы воспринимаем как объективно существующую реальность, диктующую необходимость применения комплексного подхода к решению задач</w:t>
      </w:r>
      <w:r w:rsidR="0069363E">
        <w:rPr>
          <w:rFonts w:ascii="Times New Roman" w:hAnsi="Times New Roman" w:cs="Times New Roman"/>
          <w:sz w:val="28"/>
          <w:szCs w:val="28"/>
        </w:rPr>
        <w:t xml:space="preserve">, поставленных </w:t>
      </w:r>
      <w:r w:rsidR="00F62F6B">
        <w:rPr>
          <w:rFonts w:ascii="Times New Roman" w:hAnsi="Times New Roman" w:cs="Times New Roman"/>
          <w:sz w:val="28"/>
          <w:szCs w:val="28"/>
        </w:rPr>
        <w:t>П</w:t>
      </w:r>
      <w:r w:rsidR="0069363E">
        <w:rPr>
          <w:rFonts w:ascii="Times New Roman" w:hAnsi="Times New Roman" w:cs="Times New Roman"/>
          <w:sz w:val="28"/>
          <w:szCs w:val="28"/>
        </w:rPr>
        <w:t>роектом</w:t>
      </w:r>
      <w:r w:rsidRPr="00E123EA">
        <w:rPr>
          <w:rFonts w:ascii="Times New Roman" w:hAnsi="Times New Roman" w:cs="Times New Roman"/>
          <w:sz w:val="28"/>
          <w:szCs w:val="28"/>
        </w:rPr>
        <w:t>.</w:t>
      </w:r>
      <w:r w:rsidR="0069363E">
        <w:rPr>
          <w:rFonts w:ascii="Times New Roman" w:hAnsi="Times New Roman" w:cs="Times New Roman"/>
          <w:sz w:val="28"/>
          <w:szCs w:val="28"/>
        </w:rPr>
        <w:t xml:space="preserve"> Вариативность содержательного компонента запланированных мероприятий позволит снизить указанные риски.</w:t>
      </w:r>
    </w:p>
    <w:p w:rsidR="0069363E" w:rsidRPr="00E123EA" w:rsidRDefault="0069363E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прекращения Проекта может служить отрицательная динамика качества образования и мотивации обучающихся, выявляемые в ходе диагностических процедур.</w:t>
      </w:r>
    </w:p>
    <w:p w:rsidR="00704C5D" w:rsidRDefault="00704C5D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15BC7" w:rsidRDefault="00A15BC7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15BC7" w:rsidRDefault="00A15BC7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15BC7" w:rsidRDefault="00A15BC7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3DE2" w:rsidRDefault="00043DE2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3DE2" w:rsidRDefault="00043DE2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15BC7" w:rsidRDefault="00A15BC7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1C1F" w:rsidRPr="000F2E23" w:rsidRDefault="00B81C1F" w:rsidP="000F2E23">
      <w:p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2E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VIII</w:t>
      </w:r>
      <w:r w:rsidRPr="000F2E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Бюджет </w:t>
      </w:r>
      <w:r w:rsidR="008A5563" w:rsidRPr="000F2E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Pr="000F2E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роекта</w:t>
      </w:r>
    </w:p>
    <w:p w:rsidR="00A15BC7" w:rsidRDefault="00735253" w:rsidP="00A15BC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0F2E23">
        <w:rPr>
          <w:rFonts w:ascii="Times New Roman" w:hAnsi="Times New Roman" w:cs="Times New Roman"/>
          <w:b/>
          <w:sz w:val="28"/>
          <w:szCs w:val="28"/>
          <w:lang w:bidi="ar-SA"/>
        </w:rPr>
        <w:t>Детализированная смета Проекта</w:t>
      </w:r>
    </w:p>
    <w:p w:rsidR="00B81C1F" w:rsidRPr="00A15BC7" w:rsidRDefault="00735253" w:rsidP="00A15BC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A15BC7">
        <w:rPr>
          <w:rFonts w:ascii="Times New Roman" w:hAnsi="Times New Roman" w:cs="Times New Roman"/>
          <w:sz w:val="28"/>
          <w:szCs w:val="28"/>
          <w:lang w:bidi="ar-SA"/>
        </w:rPr>
        <w:t>«</w:t>
      </w:r>
      <w:r w:rsidR="00A15BC7" w:rsidRPr="00A15BC7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 социально- педагогической и художественной  направленностей посредством изучения социокультурных особенностей стран и народов мира</w:t>
      </w:r>
      <w:r w:rsidRPr="00A15BC7">
        <w:rPr>
          <w:rFonts w:ascii="Times New Roman" w:hAnsi="Times New Roman" w:cs="Times New Roman"/>
          <w:sz w:val="28"/>
          <w:szCs w:val="28"/>
          <w:lang w:bidi="ar-SA"/>
        </w:rPr>
        <w:t>»</w:t>
      </w:r>
    </w:p>
    <w:tbl>
      <w:tblPr>
        <w:tblOverlap w:val="never"/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7"/>
        <w:gridCol w:w="2200"/>
        <w:gridCol w:w="1173"/>
        <w:gridCol w:w="1320"/>
        <w:gridCol w:w="1251"/>
        <w:gridCol w:w="2707"/>
      </w:tblGrid>
      <w:tr w:rsidR="009A26B4" w:rsidRPr="00A15BC7" w:rsidTr="00A15BC7">
        <w:trPr>
          <w:trHeight w:val="20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1. </w:t>
            </w:r>
          </w:p>
        </w:tc>
      </w:tr>
      <w:tr w:rsidR="009A26B4" w:rsidRPr="00A15BC7" w:rsidTr="00A15BC7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Кол- во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Должность в проекте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Оплата труда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Кол-во месяцев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% занятости в проекте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Всего требуется (% занятости х оплата в месяц х кол-во месяцев)</w:t>
            </w:r>
          </w:p>
        </w:tc>
      </w:tr>
      <w:tr w:rsidR="009A26B4" w:rsidRPr="00A15BC7" w:rsidTr="00A15BC7">
        <w:trPr>
          <w:trHeight w:val="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311AAD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311AAD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Педагог доп.образования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311AAD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9060,00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311AAD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6B4" w:rsidRPr="00A15BC7" w:rsidRDefault="00311AAD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50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6B4" w:rsidRPr="00A15BC7" w:rsidRDefault="00846927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54360,00</w:t>
            </w:r>
          </w:p>
        </w:tc>
      </w:tr>
      <w:tr w:rsidR="00A15BC7" w:rsidRPr="00A15BC7" w:rsidTr="00D918A9">
        <w:trPr>
          <w:trHeight w:val="20"/>
        </w:trPr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C7" w:rsidRPr="00A15BC7" w:rsidRDefault="00A15BC7" w:rsidP="00A15BC7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Итого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C7" w:rsidRPr="00A15BC7" w:rsidRDefault="00A15BC7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 xml:space="preserve">54360 </w:t>
            </w: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руб.</w:t>
            </w:r>
          </w:p>
        </w:tc>
      </w:tr>
    </w:tbl>
    <w:p w:rsidR="009A26B4" w:rsidRPr="00A15BC7" w:rsidRDefault="009A26B4" w:rsidP="00A15BC7">
      <w:pPr>
        <w:widowControl w:val="0"/>
        <w:spacing w:line="276" w:lineRule="auto"/>
        <w:jc w:val="right"/>
        <w:rPr>
          <w:rFonts w:ascii="Times New Roman" w:hAnsi="Times New Roman" w:cs="Times New Roman"/>
          <w:sz w:val="26"/>
          <w:szCs w:val="26"/>
          <w:lang w:bidi="ar-SA"/>
        </w:rPr>
      </w:pPr>
    </w:p>
    <w:tbl>
      <w:tblPr>
        <w:tblOverlap w:val="never"/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495"/>
        <w:gridCol w:w="1621"/>
        <w:gridCol w:w="1628"/>
        <w:gridCol w:w="2624"/>
      </w:tblGrid>
      <w:tr w:rsidR="009A26B4" w:rsidRPr="00A15BC7" w:rsidTr="009A26B4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2. </w:t>
            </w:r>
          </w:p>
        </w:tc>
      </w:tr>
      <w:tr w:rsidR="009A26B4" w:rsidRPr="00A15BC7" w:rsidTr="009A26B4">
        <w:trPr>
          <w:trHeight w:val="2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Наименование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Цена за единицу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Количество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6B4" w:rsidRPr="00A15BC7" w:rsidRDefault="009A26B4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Всего требуется</w:t>
            </w:r>
          </w:p>
        </w:tc>
      </w:tr>
      <w:tr w:rsidR="00E23271" w:rsidRPr="00A15BC7" w:rsidTr="00E26728">
        <w:trPr>
          <w:trHeight w:val="2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доска SMART </w:t>
            </w:r>
            <w:proofErr w:type="spellStart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Board</w:t>
            </w:r>
            <w:proofErr w:type="spellEnd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 xml:space="preserve"> 680А5</w:t>
            </w:r>
          </w:p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 xml:space="preserve">(доска с системой </w:t>
            </w:r>
            <w:proofErr w:type="spellStart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Smart</w:t>
            </w:r>
            <w:proofErr w:type="spellEnd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, крепление проектора, проектор, установка)</w:t>
            </w:r>
          </w:p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271" w:rsidRPr="00A15BC7" w:rsidRDefault="00E23271" w:rsidP="00A15B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174900р.</w:t>
            </w:r>
          </w:p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</w:tr>
      <w:tr w:rsidR="00E23271" w:rsidRPr="00A15BC7" w:rsidTr="00E26728">
        <w:trPr>
          <w:trHeight w:val="2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 xml:space="preserve">Ноутбук </w:t>
            </w:r>
            <w:proofErr w:type="spellStart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Lenovo</w:t>
            </w:r>
            <w:proofErr w:type="spellEnd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IdeaPad</w:t>
            </w:r>
            <w:proofErr w:type="spellEnd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 xml:space="preserve"> 310-15ISK</w:t>
            </w:r>
          </w:p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271" w:rsidRPr="00A15BC7" w:rsidRDefault="00E23271" w:rsidP="00A15B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31000р.</w:t>
            </w:r>
          </w:p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</w:tr>
      <w:tr w:rsidR="00E23271" w:rsidRPr="00A15BC7" w:rsidTr="00E26728">
        <w:trPr>
          <w:trHeight w:val="2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Интерактивный</w:t>
            </w:r>
            <w:r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глобус</w:t>
            </w:r>
            <w:r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«Smart Globe Oregon Scientific SG18»</w:t>
            </w:r>
          </w:p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9600 р.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</w:tr>
      <w:tr w:rsidR="00E23271" w:rsidRPr="00A15BC7" w:rsidTr="00E26728">
        <w:trPr>
          <w:trHeight w:val="2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Настенные географические карты</w:t>
            </w:r>
            <w:r w:rsidR="00A807F5">
              <w:rPr>
                <w:rFonts w:ascii="Times New Roman" w:hAnsi="Times New Roman" w:cs="Times New Roman"/>
                <w:sz w:val="26"/>
                <w:szCs w:val="26"/>
              </w:rPr>
              <w:t>, атласы</w:t>
            </w:r>
          </w:p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271" w:rsidRPr="00A15BC7" w:rsidRDefault="00A807F5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3271" w:rsidRPr="00A15BC7">
              <w:rPr>
                <w:rFonts w:ascii="Times New Roman" w:hAnsi="Times New Roman" w:cs="Times New Roman"/>
                <w:sz w:val="26"/>
                <w:szCs w:val="26"/>
              </w:rPr>
              <w:t>3000 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</w:tr>
      <w:tr w:rsidR="00E23271" w:rsidRPr="00A15BC7" w:rsidTr="00E26728">
        <w:trPr>
          <w:trHeight w:val="2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Компьютерные колонки </w:t>
            </w:r>
            <w:proofErr w:type="spellStart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Dialog</w:t>
            </w:r>
            <w:proofErr w:type="spellEnd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 xml:space="preserve"> AD-06 </w:t>
            </w:r>
            <w:proofErr w:type="spellStart"/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Cherry</w:t>
            </w:r>
            <w:proofErr w:type="spellEnd"/>
          </w:p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271" w:rsidRPr="00A15BC7" w:rsidRDefault="00E23271" w:rsidP="00A15BC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1350 р</w:t>
            </w:r>
          </w:p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</w:tr>
      <w:tr w:rsidR="00E23271" w:rsidRPr="00A15BC7" w:rsidTr="00E26728">
        <w:trPr>
          <w:trHeight w:val="2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Мышь</w:t>
            </w:r>
            <w:r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ноутбука</w:t>
            </w:r>
            <w:r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Smart</w:t>
            </w:r>
            <w:r w:rsidR="008F37E9"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Buy Optical Mouse </w:t>
            </w:r>
          </w:p>
          <w:p w:rsidR="00E23271" w:rsidRPr="00A15BC7" w:rsidRDefault="00E23271" w:rsidP="003636F5">
            <w:pPr>
              <w:spacing w:line="276" w:lineRule="auto"/>
              <w:ind w:right="8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SBM-322U-K &gt;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150 </w:t>
            </w:r>
            <w:r w:rsidRPr="00A15BC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15B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1" w:rsidRPr="00A15BC7" w:rsidRDefault="00E23271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1</w:t>
            </w:r>
          </w:p>
        </w:tc>
      </w:tr>
      <w:tr w:rsidR="00E23271" w:rsidRPr="00A15BC7" w:rsidTr="009A26B4">
        <w:trPr>
          <w:trHeight w:val="20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271" w:rsidRPr="00A15BC7" w:rsidRDefault="00E23271" w:rsidP="00A15BC7">
            <w:pPr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271" w:rsidRPr="00A15BC7" w:rsidRDefault="00A807F5" w:rsidP="00A15BC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3</w:t>
            </w:r>
            <w:r w:rsidR="00E23271" w:rsidRPr="00A15BC7"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  <w:t xml:space="preserve">0000 </w:t>
            </w:r>
            <w:r w:rsidR="00E23271" w:rsidRPr="00A15BC7"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>руб.</w:t>
            </w:r>
          </w:p>
        </w:tc>
      </w:tr>
      <w:bookmarkEnd w:id="1"/>
    </w:tbl>
    <w:p w:rsidR="005B1CB6" w:rsidRDefault="005B1CB6" w:rsidP="0060392C">
      <w:pPr>
        <w:pStyle w:val="50"/>
        <w:shd w:val="clear" w:color="auto" w:fill="auto"/>
        <w:spacing w:after="0" w:line="278" w:lineRule="exact"/>
      </w:pPr>
    </w:p>
    <w:p w:rsidR="00043DE2" w:rsidRDefault="00043DE2" w:rsidP="0060392C">
      <w:pPr>
        <w:pStyle w:val="50"/>
        <w:shd w:val="clear" w:color="auto" w:fill="auto"/>
        <w:spacing w:after="0" w:line="278" w:lineRule="exact"/>
      </w:pPr>
    </w:p>
    <w:sectPr w:rsidR="00043DE2" w:rsidSect="009E3F10">
      <w:headerReference w:type="even" r:id="rId8"/>
      <w:headerReference w:type="default" r:id="rId9"/>
      <w:pgSz w:w="11900" w:h="16840"/>
      <w:pgMar w:top="1134" w:right="851" w:bottom="1134" w:left="1701" w:header="283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BE" w:rsidRDefault="00A337BE">
      <w:r>
        <w:separator/>
      </w:r>
    </w:p>
  </w:endnote>
  <w:endnote w:type="continuationSeparator" w:id="0">
    <w:p w:rsidR="00A337BE" w:rsidRDefault="00A3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BE" w:rsidRDefault="00A337BE"/>
  </w:footnote>
  <w:footnote w:type="continuationSeparator" w:id="0">
    <w:p w:rsidR="00A337BE" w:rsidRDefault="00A337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045877"/>
      <w:docPartObj>
        <w:docPartGallery w:val="Page Numbers (Top of Page)"/>
        <w:docPartUnique/>
      </w:docPartObj>
    </w:sdtPr>
    <w:sdtContent>
      <w:p w:rsidR="00A337BE" w:rsidRDefault="005C498B">
        <w:pPr>
          <w:pStyle w:val="ac"/>
          <w:jc w:val="center"/>
        </w:pPr>
        <w:r>
          <w:fldChar w:fldCharType="begin"/>
        </w:r>
        <w:r w:rsidR="007A7033">
          <w:instrText xml:space="preserve"> PAGE   \* MERGEFORMAT </w:instrText>
        </w:r>
        <w:r>
          <w:fldChar w:fldCharType="separate"/>
        </w:r>
        <w:r w:rsidR="00C9308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337BE" w:rsidRDefault="00A337B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002352"/>
      <w:docPartObj>
        <w:docPartGallery w:val="Page Numbers (Top of Page)"/>
        <w:docPartUnique/>
      </w:docPartObj>
    </w:sdtPr>
    <w:sdtContent>
      <w:p w:rsidR="00A337BE" w:rsidRDefault="005C498B">
        <w:pPr>
          <w:pStyle w:val="ac"/>
          <w:jc w:val="center"/>
        </w:pPr>
        <w:r>
          <w:fldChar w:fldCharType="begin"/>
        </w:r>
        <w:r w:rsidR="007A7033">
          <w:instrText xml:space="preserve"> PAGE   \* MERGEFORMAT </w:instrText>
        </w:r>
        <w:r>
          <w:fldChar w:fldCharType="separate"/>
        </w:r>
        <w:r w:rsidR="00C9308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337BE" w:rsidRDefault="00A337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256"/>
    <w:multiLevelType w:val="multilevel"/>
    <w:tmpl w:val="FA065AD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F07E2"/>
    <w:multiLevelType w:val="hybridMultilevel"/>
    <w:tmpl w:val="1506C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63CC6"/>
    <w:multiLevelType w:val="hybridMultilevel"/>
    <w:tmpl w:val="83B8B6D4"/>
    <w:lvl w:ilvl="0" w:tplc="00B2E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48AA"/>
    <w:multiLevelType w:val="multilevel"/>
    <w:tmpl w:val="D36C81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D6733"/>
    <w:multiLevelType w:val="hybridMultilevel"/>
    <w:tmpl w:val="DB1E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21745"/>
    <w:multiLevelType w:val="multilevel"/>
    <w:tmpl w:val="AF025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52E49"/>
    <w:multiLevelType w:val="hybridMultilevel"/>
    <w:tmpl w:val="C930F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170A0"/>
    <w:multiLevelType w:val="hybridMultilevel"/>
    <w:tmpl w:val="82AED290"/>
    <w:lvl w:ilvl="0" w:tplc="330803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7090D40A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B875EC"/>
    <w:multiLevelType w:val="multilevel"/>
    <w:tmpl w:val="632CF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7933B1"/>
    <w:multiLevelType w:val="multilevel"/>
    <w:tmpl w:val="BC3E44A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0350BC"/>
    <w:multiLevelType w:val="hybridMultilevel"/>
    <w:tmpl w:val="E24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C5EA2"/>
    <w:multiLevelType w:val="multilevel"/>
    <w:tmpl w:val="83909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E0917"/>
    <w:multiLevelType w:val="multilevel"/>
    <w:tmpl w:val="E75C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525979"/>
    <w:multiLevelType w:val="hybridMultilevel"/>
    <w:tmpl w:val="8E0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0497"/>
    <w:multiLevelType w:val="multilevel"/>
    <w:tmpl w:val="65A4B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E31BE2"/>
    <w:multiLevelType w:val="multilevel"/>
    <w:tmpl w:val="ECF64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05517D"/>
    <w:multiLevelType w:val="hybridMultilevel"/>
    <w:tmpl w:val="C930F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06FA8"/>
    <w:multiLevelType w:val="hybridMultilevel"/>
    <w:tmpl w:val="8E0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3900"/>
    <w:multiLevelType w:val="hybridMultilevel"/>
    <w:tmpl w:val="CA70ADC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51F55D22"/>
    <w:multiLevelType w:val="hybridMultilevel"/>
    <w:tmpl w:val="6328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F1CF0"/>
    <w:multiLevelType w:val="hybridMultilevel"/>
    <w:tmpl w:val="AE8CC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097F92"/>
    <w:multiLevelType w:val="multilevel"/>
    <w:tmpl w:val="C90C8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0A2390"/>
    <w:multiLevelType w:val="hybridMultilevel"/>
    <w:tmpl w:val="13783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656DF9"/>
    <w:multiLevelType w:val="multilevel"/>
    <w:tmpl w:val="908A953A"/>
    <w:lvl w:ilvl="0">
      <w:start w:val="5"/>
      <w:numFmt w:val="decimal"/>
      <w:lvlText w:val="1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7C4E47"/>
    <w:multiLevelType w:val="hybridMultilevel"/>
    <w:tmpl w:val="6ED08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0356A6"/>
    <w:multiLevelType w:val="hybridMultilevel"/>
    <w:tmpl w:val="C930F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C5D4D"/>
    <w:multiLevelType w:val="multilevel"/>
    <w:tmpl w:val="5C325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834811"/>
    <w:multiLevelType w:val="hybridMultilevel"/>
    <w:tmpl w:val="F0A6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63C29"/>
    <w:multiLevelType w:val="hybridMultilevel"/>
    <w:tmpl w:val="F0EC2976"/>
    <w:lvl w:ilvl="0" w:tplc="EEF2685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9379DB"/>
    <w:multiLevelType w:val="multilevel"/>
    <w:tmpl w:val="497200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A2379E"/>
    <w:multiLevelType w:val="multilevel"/>
    <w:tmpl w:val="D19E1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2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14"/>
  </w:num>
  <w:num w:numId="10">
    <w:abstractNumId w:val="29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19"/>
  </w:num>
  <w:num w:numId="16">
    <w:abstractNumId w:val="7"/>
  </w:num>
  <w:num w:numId="17">
    <w:abstractNumId w:val="2"/>
  </w:num>
  <w:num w:numId="18">
    <w:abstractNumId w:val="10"/>
  </w:num>
  <w:num w:numId="19">
    <w:abstractNumId w:val="22"/>
  </w:num>
  <w:num w:numId="20">
    <w:abstractNumId w:val="4"/>
  </w:num>
  <w:num w:numId="21">
    <w:abstractNumId w:val="28"/>
  </w:num>
  <w:num w:numId="22">
    <w:abstractNumId w:val="27"/>
  </w:num>
  <w:num w:numId="23">
    <w:abstractNumId w:val="1"/>
  </w:num>
  <w:num w:numId="24">
    <w:abstractNumId w:val="24"/>
  </w:num>
  <w:num w:numId="25">
    <w:abstractNumId w:val="20"/>
  </w:num>
  <w:num w:numId="26">
    <w:abstractNumId w:val="16"/>
  </w:num>
  <w:num w:numId="27">
    <w:abstractNumId w:val="17"/>
  </w:num>
  <w:num w:numId="28">
    <w:abstractNumId w:val="13"/>
  </w:num>
  <w:num w:numId="29">
    <w:abstractNumId w:val="25"/>
  </w:num>
  <w:num w:numId="30">
    <w:abstractNumId w:val="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1CB6"/>
    <w:rsid w:val="00011C58"/>
    <w:rsid w:val="0001584A"/>
    <w:rsid w:val="0003482D"/>
    <w:rsid w:val="0003587C"/>
    <w:rsid w:val="000437AC"/>
    <w:rsid w:val="00043DE2"/>
    <w:rsid w:val="00053B8E"/>
    <w:rsid w:val="000608C6"/>
    <w:rsid w:val="00065892"/>
    <w:rsid w:val="00065F2D"/>
    <w:rsid w:val="0008109B"/>
    <w:rsid w:val="00095424"/>
    <w:rsid w:val="000A2E02"/>
    <w:rsid w:val="000A4104"/>
    <w:rsid w:val="000B3509"/>
    <w:rsid w:val="000C2C17"/>
    <w:rsid w:val="000C5E32"/>
    <w:rsid w:val="000D16BA"/>
    <w:rsid w:val="000D3A5E"/>
    <w:rsid w:val="000D42D7"/>
    <w:rsid w:val="000E443D"/>
    <w:rsid w:val="000F2E23"/>
    <w:rsid w:val="0011632F"/>
    <w:rsid w:val="00124E5E"/>
    <w:rsid w:val="00131D68"/>
    <w:rsid w:val="0013676C"/>
    <w:rsid w:val="001369DE"/>
    <w:rsid w:val="00146326"/>
    <w:rsid w:val="00146A84"/>
    <w:rsid w:val="00177E48"/>
    <w:rsid w:val="001A269D"/>
    <w:rsid w:val="001C285F"/>
    <w:rsid w:val="001C429D"/>
    <w:rsid w:val="001C6FC7"/>
    <w:rsid w:val="001C76EB"/>
    <w:rsid w:val="001D1ED5"/>
    <w:rsid w:val="001F0384"/>
    <w:rsid w:val="001F1C01"/>
    <w:rsid w:val="001F274A"/>
    <w:rsid w:val="001F50A8"/>
    <w:rsid w:val="001F7932"/>
    <w:rsid w:val="002137CF"/>
    <w:rsid w:val="00245F93"/>
    <w:rsid w:val="002606DE"/>
    <w:rsid w:val="00264051"/>
    <w:rsid w:val="00276903"/>
    <w:rsid w:val="00281F85"/>
    <w:rsid w:val="00282B76"/>
    <w:rsid w:val="00285EA9"/>
    <w:rsid w:val="00294F1A"/>
    <w:rsid w:val="002A12D7"/>
    <w:rsid w:val="002B078B"/>
    <w:rsid w:val="002D0827"/>
    <w:rsid w:val="002D3EF6"/>
    <w:rsid w:val="002D6307"/>
    <w:rsid w:val="002E3200"/>
    <w:rsid w:val="002F73D1"/>
    <w:rsid w:val="00305ECA"/>
    <w:rsid w:val="00310BBC"/>
    <w:rsid w:val="00311AAD"/>
    <w:rsid w:val="00330E86"/>
    <w:rsid w:val="00341B95"/>
    <w:rsid w:val="0035433B"/>
    <w:rsid w:val="003636F5"/>
    <w:rsid w:val="00363764"/>
    <w:rsid w:val="00374068"/>
    <w:rsid w:val="003A6337"/>
    <w:rsid w:val="003C5D4A"/>
    <w:rsid w:val="003C7FB4"/>
    <w:rsid w:val="003F436A"/>
    <w:rsid w:val="00404C00"/>
    <w:rsid w:val="00412C94"/>
    <w:rsid w:val="00427FFE"/>
    <w:rsid w:val="0044521A"/>
    <w:rsid w:val="004604BA"/>
    <w:rsid w:val="0046490E"/>
    <w:rsid w:val="004713B5"/>
    <w:rsid w:val="00471F45"/>
    <w:rsid w:val="004A6145"/>
    <w:rsid w:val="004A72D5"/>
    <w:rsid w:val="004B3D48"/>
    <w:rsid w:val="004B744A"/>
    <w:rsid w:val="004C2E32"/>
    <w:rsid w:val="004C5861"/>
    <w:rsid w:val="004C7711"/>
    <w:rsid w:val="004D1111"/>
    <w:rsid w:val="004D4DF3"/>
    <w:rsid w:val="004D7847"/>
    <w:rsid w:val="004E0AC1"/>
    <w:rsid w:val="004E2438"/>
    <w:rsid w:val="004F05CB"/>
    <w:rsid w:val="004F275E"/>
    <w:rsid w:val="004F77F1"/>
    <w:rsid w:val="0053561E"/>
    <w:rsid w:val="00541078"/>
    <w:rsid w:val="00546708"/>
    <w:rsid w:val="005468E7"/>
    <w:rsid w:val="005468ED"/>
    <w:rsid w:val="00552570"/>
    <w:rsid w:val="00552D83"/>
    <w:rsid w:val="00556AA8"/>
    <w:rsid w:val="0056136F"/>
    <w:rsid w:val="00561872"/>
    <w:rsid w:val="00580D19"/>
    <w:rsid w:val="0058652B"/>
    <w:rsid w:val="005B1CB6"/>
    <w:rsid w:val="005C498B"/>
    <w:rsid w:val="005D0043"/>
    <w:rsid w:val="005E3962"/>
    <w:rsid w:val="005E7E1C"/>
    <w:rsid w:val="005F7DFA"/>
    <w:rsid w:val="006028F3"/>
    <w:rsid w:val="0060392C"/>
    <w:rsid w:val="00606901"/>
    <w:rsid w:val="00640413"/>
    <w:rsid w:val="00660678"/>
    <w:rsid w:val="00666625"/>
    <w:rsid w:val="0069021D"/>
    <w:rsid w:val="0069363E"/>
    <w:rsid w:val="006A54EF"/>
    <w:rsid w:val="006A5502"/>
    <w:rsid w:val="006B25AC"/>
    <w:rsid w:val="006B51E6"/>
    <w:rsid w:val="006D1A6F"/>
    <w:rsid w:val="006D7925"/>
    <w:rsid w:val="006E5386"/>
    <w:rsid w:val="007019C5"/>
    <w:rsid w:val="00704C5D"/>
    <w:rsid w:val="00735253"/>
    <w:rsid w:val="007451CA"/>
    <w:rsid w:val="00752C7D"/>
    <w:rsid w:val="00754381"/>
    <w:rsid w:val="00760112"/>
    <w:rsid w:val="00762AEB"/>
    <w:rsid w:val="007728F4"/>
    <w:rsid w:val="007770FA"/>
    <w:rsid w:val="007810A1"/>
    <w:rsid w:val="007857FD"/>
    <w:rsid w:val="00795A6D"/>
    <w:rsid w:val="007A7033"/>
    <w:rsid w:val="007A7A9C"/>
    <w:rsid w:val="007C095A"/>
    <w:rsid w:val="007C4083"/>
    <w:rsid w:val="007D5520"/>
    <w:rsid w:val="007E0785"/>
    <w:rsid w:val="008220A5"/>
    <w:rsid w:val="00846927"/>
    <w:rsid w:val="00855CCC"/>
    <w:rsid w:val="00856193"/>
    <w:rsid w:val="00861F27"/>
    <w:rsid w:val="0086684C"/>
    <w:rsid w:val="00884C17"/>
    <w:rsid w:val="00895C62"/>
    <w:rsid w:val="008A20A7"/>
    <w:rsid w:val="008A5563"/>
    <w:rsid w:val="008C2FF3"/>
    <w:rsid w:val="008D0E6E"/>
    <w:rsid w:val="008D76DC"/>
    <w:rsid w:val="008E390D"/>
    <w:rsid w:val="008F37E9"/>
    <w:rsid w:val="00921486"/>
    <w:rsid w:val="00944C4C"/>
    <w:rsid w:val="00953EEF"/>
    <w:rsid w:val="00954A79"/>
    <w:rsid w:val="009732FF"/>
    <w:rsid w:val="009837D8"/>
    <w:rsid w:val="00986504"/>
    <w:rsid w:val="009A18CB"/>
    <w:rsid w:val="009A26B4"/>
    <w:rsid w:val="009B62D1"/>
    <w:rsid w:val="009C10E8"/>
    <w:rsid w:val="009C4D81"/>
    <w:rsid w:val="009E3F10"/>
    <w:rsid w:val="009F2DDB"/>
    <w:rsid w:val="00A04EFA"/>
    <w:rsid w:val="00A10349"/>
    <w:rsid w:val="00A145A6"/>
    <w:rsid w:val="00A15BC7"/>
    <w:rsid w:val="00A30F3A"/>
    <w:rsid w:val="00A337BE"/>
    <w:rsid w:val="00A4530A"/>
    <w:rsid w:val="00A458D7"/>
    <w:rsid w:val="00A46DD2"/>
    <w:rsid w:val="00A615F5"/>
    <w:rsid w:val="00A620E8"/>
    <w:rsid w:val="00A650E1"/>
    <w:rsid w:val="00A652B1"/>
    <w:rsid w:val="00A74396"/>
    <w:rsid w:val="00A807F5"/>
    <w:rsid w:val="00A82994"/>
    <w:rsid w:val="00A92853"/>
    <w:rsid w:val="00AB24F9"/>
    <w:rsid w:val="00AB4098"/>
    <w:rsid w:val="00AC32DA"/>
    <w:rsid w:val="00AC4E79"/>
    <w:rsid w:val="00AD2909"/>
    <w:rsid w:val="00AE18F5"/>
    <w:rsid w:val="00B05B35"/>
    <w:rsid w:val="00B17063"/>
    <w:rsid w:val="00B37C11"/>
    <w:rsid w:val="00B43FFC"/>
    <w:rsid w:val="00B459A7"/>
    <w:rsid w:val="00B54C30"/>
    <w:rsid w:val="00B70661"/>
    <w:rsid w:val="00B766F6"/>
    <w:rsid w:val="00B81C1F"/>
    <w:rsid w:val="00BB4041"/>
    <w:rsid w:val="00BC6A7A"/>
    <w:rsid w:val="00BD0800"/>
    <w:rsid w:val="00BD4595"/>
    <w:rsid w:val="00BE2DDB"/>
    <w:rsid w:val="00BE730C"/>
    <w:rsid w:val="00C037FD"/>
    <w:rsid w:val="00C25902"/>
    <w:rsid w:val="00C4033F"/>
    <w:rsid w:val="00C40F0D"/>
    <w:rsid w:val="00C44E6A"/>
    <w:rsid w:val="00C70356"/>
    <w:rsid w:val="00C71E2A"/>
    <w:rsid w:val="00C840E9"/>
    <w:rsid w:val="00C84AC4"/>
    <w:rsid w:val="00C87091"/>
    <w:rsid w:val="00C93084"/>
    <w:rsid w:val="00CB319C"/>
    <w:rsid w:val="00CC02B9"/>
    <w:rsid w:val="00D017DA"/>
    <w:rsid w:val="00D120A7"/>
    <w:rsid w:val="00D16414"/>
    <w:rsid w:val="00D2193D"/>
    <w:rsid w:val="00D32955"/>
    <w:rsid w:val="00D34AA9"/>
    <w:rsid w:val="00D423FE"/>
    <w:rsid w:val="00D46C05"/>
    <w:rsid w:val="00D55B8E"/>
    <w:rsid w:val="00D560B7"/>
    <w:rsid w:val="00D603DB"/>
    <w:rsid w:val="00D7027C"/>
    <w:rsid w:val="00D71E3F"/>
    <w:rsid w:val="00D7525D"/>
    <w:rsid w:val="00D90432"/>
    <w:rsid w:val="00D905AE"/>
    <w:rsid w:val="00D918A9"/>
    <w:rsid w:val="00DC0EE5"/>
    <w:rsid w:val="00DD6B40"/>
    <w:rsid w:val="00DE0790"/>
    <w:rsid w:val="00DE78C7"/>
    <w:rsid w:val="00DF25A8"/>
    <w:rsid w:val="00E06994"/>
    <w:rsid w:val="00E10127"/>
    <w:rsid w:val="00E11F9C"/>
    <w:rsid w:val="00E123EA"/>
    <w:rsid w:val="00E20143"/>
    <w:rsid w:val="00E23271"/>
    <w:rsid w:val="00E25C39"/>
    <w:rsid w:val="00E26728"/>
    <w:rsid w:val="00E31DE8"/>
    <w:rsid w:val="00E36D7E"/>
    <w:rsid w:val="00E5208F"/>
    <w:rsid w:val="00E53A8D"/>
    <w:rsid w:val="00E56EDD"/>
    <w:rsid w:val="00E57145"/>
    <w:rsid w:val="00E60D9D"/>
    <w:rsid w:val="00E92E51"/>
    <w:rsid w:val="00EA2A7F"/>
    <w:rsid w:val="00EB11F8"/>
    <w:rsid w:val="00EB2442"/>
    <w:rsid w:val="00EC560A"/>
    <w:rsid w:val="00EF0A3E"/>
    <w:rsid w:val="00F072C5"/>
    <w:rsid w:val="00F12B51"/>
    <w:rsid w:val="00F12C33"/>
    <w:rsid w:val="00F1539F"/>
    <w:rsid w:val="00F20BDE"/>
    <w:rsid w:val="00F23D76"/>
    <w:rsid w:val="00F33152"/>
    <w:rsid w:val="00F33AAA"/>
    <w:rsid w:val="00F34E4A"/>
    <w:rsid w:val="00F409F6"/>
    <w:rsid w:val="00F40F97"/>
    <w:rsid w:val="00F62F6B"/>
    <w:rsid w:val="00FB3DDF"/>
    <w:rsid w:val="00FC5A50"/>
    <w:rsid w:val="00FD0D9B"/>
    <w:rsid w:val="00FE050B"/>
    <w:rsid w:val="00FE14C5"/>
    <w:rsid w:val="00FF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7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4BA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Заголовок №3 + Интервал 2 pt"/>
    <w:basedOn w:val="3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1pt0pt">
    <w:name w:val="Основной текст (3) + 11 pt;Полужирный;Курсив;Интервал 0 pt"/>
    <w:basedOn w:val="31"/>
    <w:rsid w:val="004604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pt">
    <w:name w:val="Основной текст (4) + Интервал 2 pt"/>
    <w:basedOn w:val="4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4pt0pt">
    <w:name w:val="Основной текст (5) + 14 pt;Курсив;Интервал 0 pt"/>
    <w:basedOn w:val="5"/>
    <w:rsid w:val="00460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0pt0">
    <w:name w:val="Основной текст (5) + 14 pt;Курсив;Интервал 0 pt"/>
    <w:basedOn w:val="5"/>
    <w:rsid w:val="00460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3">
    <w:name w:val="Основной текст (2)"/>
    <w:basedOn w:val="2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3pt">
    <w:name w:val="Основной текст (2) + 13 pt"/>
    <w:basedOn w:val="2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60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90pt">
    <w:name w:val="Основной текст (9) + Не курсив;Интервал 0 pt"/>
    <w:basedOn w:val="9"/>
    <w:rsid w:val="00460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0pt1pt">
    <w:name w:val="Основной текст (10) + 10 pt;Не полужирный;Интервал 1 pt"/>
    <w:basedOn w:val="100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Sylfaen15pt">
    <w:name w:val="Основной текст (11) + Sylfaen;15 pt;Курсив"/>
    <w:basedOn w:val="11"/>
    <w:rsid w:val="004604B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20pt">
    <w:name w:val="Основной текст (2) + Курсив;Интервал 0 pt"/>
    <w:basedOn w:val="2"/>
    <w:rsid w:val="004604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46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46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4604BA"/>
    <w:pPr>
      <w:shd w:val="clear" w:color="auto" w:fill="FFFFFF"/>
      <w:spacing w:after="48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604BA"/>
    <w:pPr>
      <w:shd w:val="clear" w:color="auto" w:fill="FFFFFF"/>
      <w:spacing w:before="48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20">
    <w:name w:val="Заголовок №1 (2)"/>
    <w:basedOn w:val="a"/>
    <w:link w:val="12"/>
    <w:rsid w:val="004604BA"/>
    <w:pPr>
      <w:shd w:val="clear" w:color="auto" w:fill="FFFFFF"/>
      <w:spacing w:before="300" w:after="660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4604BA"/>
    <w:pPr>
      <w:shd w:val="clear" w:color="auto" w:fill="FFFFFF"/>
      <w:spacing w:before="660" w:after="480" w:line="331" w:lineRule="exact"/>
      <w:ind w:hanging="10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604BA"/>
    <w:pPr>
      <w:shd w:val="clear" w:color="auto" w:fill="FFFFFF"/>
      <w:spacing w:before="48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604BA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4604B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604BA"/>
    <w:pPr>
      <w:shd w:val="clear" w:color="auto" w:fill="FFFFFF"/>
      <w:spacing w:after="36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4604B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4604B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604BA"/>
    <w:pPr>
      <w:shd w:val="clear" w:color="auto" w:fill="FFFFFF"/>
      <w:spacing w:after="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604B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4604BA"/>
    <w:pPr>
      <w:shd w:val="clear" w:color="auto" w:fill="FFFFFF"/>
      <w:spacing w:before="2820" w:after="300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21">
    <w:name w:val="Заголовок №3 (2)"/>
    <w:basedOn w:val="a"/>
    <w:link w:val="320"/>
    <w:rsid w:val="004604BA"/>
    <w:pPr>
      <w:shd w:val="clear" w:color="auto" w:fill="FFFFFF"/>
      <w:spacing w:after="540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4604BA"/>
    <w:pPr>
      <w:shd w:val="clear" w:color="auto" w:fill="FFFFFF"/>
      <w:spacing w:before="360" w:line="384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01">
    <w:name w:val="Основной текст (10)"/>
    <w:basedOn w:val="a"/>
    <w:link w:val="100"/>
    <w:rsid w:val="004604BA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4604BA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rsid w:val="004604BA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177E48"/>
    <w:pPr>
      <w:ind w:left="720"/>
      <w:contextualSpacing/>
    </w:pPr>
  </w:style>
  <w:style w:type="table" w:styleId="a9">
    <w:name w:val="Table Grid"/>
    <w:basedOn w:val="a1"/>
    <w:uiPriority w:val="39"/>
    <w:rsid w:val="0030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0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2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04C5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4C5D"/>
    <w:rPr>
      <w:color w:val="000000"/>
    </w:rPr>
  </w:style>
  <w:style w:type="paragraph" w:styleId="ae">
    <w:name w:val="footer"/>
    <w:basedOn w:val="a"/>
    <w:link w:val="af"/>
    <w:uiPriority w:val="99"/>
    <w:unhideWhenUsed/>
    <w:rsid w:val="00704C5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4C5D"/>
    <w:rPr>
      <w:color w:val="000000"/>
    </w:rPr>
  </w:style>
  <w:style w:type="paragraph" w:customStyle="1" w:styleId="p5">
    <w:name w:val="p5"/>
    <w:basedOn w:val="a"/>
    <w:rsid w:val="007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704C5D"/>
  </w:style>
  <w:style w:type="paragraph" w:customStyle="1" w:styleId="c3">
    <w:name w:val="c3"/>
    <w:basedOn w:val="a"/>
    <w:rsid w:val="007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9">
    <w:name w:val="c9"/>
    <w:basedOn w:val="a"/>
    <w:rsid w:val="007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0">
    <w:name w:val="c20"/>
    <w:basedOn w:val="a"/>
    <w:rsid w:val="007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6">
    <w:name w:val="c26"/>
    <w:basedOn w:val="a"/>
    <w:rsid w:val="0070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tab-span">
    <w:name w:val="apple-tab-span"/>
    <w:basedOn w:val="a0"/>
    <w:rsid w:val="00A652B1"/>
  </w:style>
  <w:style w:type="character" w:customStyle="1" w:styleId="apple-converted-space">
    <w:name w:val="apple-converted-space"/>
    <w:basedOn w:val="a0"/>
    <w:rsid w:val="00095424"/>
  </w:style>
  <w:style w:type="character" w:styleId="af0">
    <w:name w:val="Emphasis"/>
    <w:basedOn w:val="a0"/>
    <w:uiPriority w:val="20"/>
    <w:qFormat/>
    <w:rsid w:val="00095424"/>
    <w:rPr>
      <w:i/>
      <w:iCs/>
    </w:rPr>
  </w:style>
  <w:style w:type="character" w:styleId="af1">
    <w:name w:val="Strong"/>
    <w:basedOn w:val="a0"/>
    <w:uiPriority w:val="22"/>
    <w:qFormat/>
    <w:rsid w:val="006A5502"/>
    <w:rPr>
      <w:b/>
      <w:bCs/>
    </w:rPr>
  </w:style>
  <w:style w:type="paragraph" w:customStyle="1" w:styleId="p37">
    <w:name w:val="p37"/>
    <w:basedOn w:val="a"/>
    <w:rsid w:val="0012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8">
    <w:name w:val="p38"/>
    <w:basedOn w:val="a"/>
    <w:rsid w:val="0012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9">
    <w:name w:val="p39"/>
    <w:basedOn w:val="a"/>
    <w:rsid w:val="0012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7">
    <w:name w:val="s7"/>
    <w:basedOn w:val="a0"/>
    <w:rsid w:val="00124E5E"/>
  </w:style>
  <w:style w:type="paragraph" w:customStyle="1" w:styleId="p40">
    <w:name w:val="p40"/>
    <w:basedOn w:val="a"/>
    <w:rsid w:val="0012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7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pt">
    <w:name w:val="Заголовок №3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1pt0pt">
    <w:name w:val="Основной текст (3) + 11 pt;Полужирный;Курсив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4pt0pt">
    <w:name w:val="Основной текст (5) + 14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0pt0">
    <w:name w:val="Основной текст (5) + 14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0pt1pt">
    <w:name w:val="Основной текст (10) + 10 pt;Не полужирный;Интервал 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Sylfaen15pt">
    <w:name w:val="Основной текст (11) + Sylfaen;15 pt;Курсив"/>
    <w:basedOn w:val="1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8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660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60" w:after="480" w:line="331" w:lineRule="exact"/>
      <w:ind w:hanging="10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20" w:after="300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540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384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177E48"/>
    <w:pPr>
      <w:ind w:left="720"/>
      <w:contextualSpacing/>
    </w:pPr>
  </w:style>
  <w:style w:type="table" w:styleId="a9">
    <w:name w:val="Table Grid"/>
    <w:basedOn w:val="a1"/>
    <w:uiPriority w:val="39"/>
    <w:rsid w:val="0030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0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2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3F17-E980-41E1-8B24-A551E1D4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17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Сергей Викторович</dc:creator>
  <cp:lastModifiedBy>UserPC</cp:lastModifiedBy>
  <cp:revision>41</cp:revision>
  <cp:lastPrinted>2017-05-04T10:03:00Z</cp:lastPrinted>
  <dcterms:created xsi:type="dcterms:W3CDTF">2017-04-10T08:59:00Z</dcterms:created>
  <dcterms:modified xsi:type="dcterms:W3CDTF">2018-03-22T13:45:00Z</dcterms:modified>
</cp:coreProperties>
</file>