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E1" w:rsidRPr="00026EE1" w:rsidRDefault="00903C15" w:rsidP="004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ЭЛЕКТРОННЫЕ ОБРАЗОВАТЕЛЬНЫЕ РЕСУРСЫ КАК СРЕДСТВО ПОВЫШЕНИЯ КАЧЕСТВА ОБРАЗОВАНИЯ</w:t>
      </w:r>
    </w:p>
    <w:p w:rsidR="00026EE1" w:rsidRPr="00B12ED9" w:rsidRDefault="00026EE1" w:rsidP="004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6EE1" w:rsidRPr="00B12ED9" w:rsidRDefault="00026EE1" w:rsidP="0002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b/>
          <w:sz w:val="32"/>
          <w:szCs w:val="32"/>
        </w:rPr>
        <w:t>Форма проведения:</w:t>
      </w:r>
      <w:r w:rsidR="004B53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проблемное лекционно-практическое занятие с использованием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групповой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элементов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технологии</w:t>
      </w: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ED9">
        <w:rPr>
          <w:rFonts w:ascii="Times New Roman" w:eastAsia="Times New Roman" w:hAnsi="Times New Roman" w:cs="Times New Roman"/>
          <w:b/>
          <w:sz w:val="32"/>
          <w:szCs w:val="32"/>
        </w:rPr>
        <w:t>Цели:</w:t>
      </w:r>
    </w:p>
    <w:p w:rsidR="00026EE1" w:rsidRPr="00B12ED9" w:rsidRDefault="00026EE1" w:rsidP="00026E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полноценного проявления и развития педагогического мастерства на основе организации пространства для профессионального общения по обмену опытом работы. </w:t>
      </w:r>
    </w:p>
    <w:p w:rsidR="00026EE1" w:rsidRPr="00B12ED9" w:rsidRDefault="00026EE1" w:rsidP="00026E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подготовленности педагогов, развитие </w:t>
      </w:r>
      <w:r w:rsidR="00903C15" w:rsidRPr="00B12ED9">
        <w:rPr>
          <w:rFonts w:ascii="Times New Roman" w:eastAsia="Times New Roman" w:hAnsi="Times New Roman" w:cs="Times New Roman"/>
          <w:sz w:val="28"/>
          <w:szCs w:val="28"/>
        </w:rPr>
        <w:t>умени</w:t>
      </w:r>
      <w:r w:rsidR="00903C15">
        <w:rPr>
          <w:rFonts w:ascii="Times New Roman" w:eastAsia="Times New Roman" w:hAnsi="Times New Roman" w:cs="Times New Roman"/>
          <w:sz w:val="28"/>
          <w:szCs w:val="28"/>
        </w:rPr>
        <w:t>я использовать информационно-коммуникационные технологии в практической деятельности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6EE1" w:rsidRPr="004B53E6" w:rsidRDefault="00026EE1" w:rsidP="00026E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53E6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 педагогов 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>ДЮЦ.</w:t>
      </w: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ED9">
        <w:rPr>
          <w:rFonts w:ascii="Times New Roman" w:eastAsia="Times New Roman" w:hAnsi="Times New Roman" w:cs="Times New Roman"/>
          <w:b/>
          <w:sz w:val="32"/>
          <w:szCs w:val="32"/>
        </w:rPr>
        <w:t xml:space="preserve">3адачи: </w:t>
      </w:r>
    </w:p>
    <w:p w:rsidR="00026EE1" w:rsidRPr="004B53E6" w:rsidRDefault="00026EE1" w:rsidP="00026E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E6">
        <w:rPr>
          <w:rFonts w:ascii="Times New Roman" w:eastAsia="Times New Roman" w:hAnsi="Times New Roman" w:cs="Times New Roman"/>
          <w:sz w:val="28"/>
          <w:szCs w:val="28"/>
        </w:rPr>
        <w:t>Создание условия для профессионального диалога, направленного на выявление продуктивных подходов  к решению поставленных проблем.</w:t>
      </w:r>
    </w:p>
    <w:p w:rsidR="00026EE1" w:rsidRPr="00B12ED9" w:rsidRDefault="00026EE1" w:rsidP="00026E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>Анализ возможностей использования</w:t>
      </w:r>
      <w:r w:rsidR="00903C1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информационно-коммуникационных технологий и электронных образовательных ресурсов для повышения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Default="00026EE1" w:rsidP="00026E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ие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семинара конкретного практического опыта работы с </w:t>
      </w:r>
      <w:r w:rsidR="00903C15">
        <w:rPr>
          <w:rFonts w:ascii="Times New Roman" w:eastAsia="Times New Roman" w:hAnsi="Times New Roman" w:cs="Times New Roman"/>
          <w:sz w:val="28"/>
          <w:szCs w:val="28"/>
        </w:rPr>
        <w:t>электронными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ыми ресурсами.</w:t>
      </w:r>
    </w:p>
    <w:p w:rsidR="00026EE1" w:rsidRPr="00B12ED9" w:rsidRDefault="00026EE1" w:rsidP="00026E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2ED9">
        <w:rPr>
          <w:rFonts w:ascii="Times New Roman" w:eastAsia="Times New Roman" w:hAnsi="Times New Roman" w:cs="Times New Roman"/>
          <w:b/>
          <w:sz w:val="32"/>
          <w:szCs w:val="32"/>
        </w:rPr>
        <w:t>Ожидаемые результаты</w:t>
      </w:r>
      <w:r w:rsidRPr="00B12ED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26EE1" w:rsidRPr="00B12ED9" w:rsidRDefault="00026EE1" w:rsidP="00026E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>педагогами ДЮЦ</w:t>
      </w:r>
      <w:r w:rsidR="00903C15">
        <w:rPr>
          <w:rFonts w:ascii="Times New Roman" w:eastAsia="Times New Roman" w:hAnsi="Times New Roman" w:cs="Times New Roman"/>
          <w:sz w:val="28"/>
          <w:szCs w:val="28"/>
        </w:rPr>
        <w:t xml:space="preserve"> сущности информационно-коммуникационных технологий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Pr="00B12ED9" w:rsidRDefault="00026EE1" w:rsidP="00026E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освоение 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</w:t>
      </w:r>
      <w:r w:rsidR="00584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903C15">
        <w:rPr>
          <w:rFonts w:ascii="Times New Roman" w:eastAsia="Times New Roman" w:hAnsi="Times New Roman" w:cs="Times New Roman"/>
          <w:sz w:val="28"/>
          <w:szCs w:val="28"/>
        </w:rPr>
        <w:t xml:space="preserve"> создания электронных образовательных ресурсов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Pr="00B12ED9" w:rsidRDefault="00026EE1" w:rsidP="00026E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>педагогов ДЮЦ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Pr="00B12ED9" w:rsidRDefault="00026EE1" w:rsidP="00026E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компетентности 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Pr="00B12ED9" w:rsidRDefault="00026EE1" w:rsidP="00026E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Рост мотивации </w:t>
      </w:r>
      <w:r w:rsidR="004B53E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584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03C1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использованию информационно-коммуникационных технологий в профессиональной деятельности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ED9">
        <w:rPr>
          <w:rFonts w:ascii="Times New Roman" w:eastAsia="Times New Roman" w:hAnsi="Times New Roman" w:cs="Times New Roman"/>
          <w:b/>
          <w:sz w:val="32"/>
          <w:szCs w:val="32"/>
        </w:rPr>
        <w:t xml:space="preserve">Оборудование: </w:t>
      </w:r>
    </w:p>
    <w:p w:rsidR="00026EE1" w:rsidRPr="00F2550E" w:rsidRDefault="00026EE1" w:rsidP="00026E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0E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выполненная в </w:t>
      </w:r>
      <w:proofErr w:type="spellStart"/>
      <w:r w:rsidRPr="00F2550E">
        <w:rPr>
          <w:rFonts w:ascii="Times New Roman" w:eastAsia="Times New Roman" w:hAnsi="Times New Roman" w:cs="Times New Roman"/>
          <w:sz w:val="28"/>
          <w:szCs w:val="28"/>
          <w:lang w:val="en-US"/>
        </w:rPr>
        <w:t>MSOfficePowerPoint</w:t>
      </w:r>
      <w:proofErr w:type="spellEnd"/>
      <w:r w:rsidRPr="00F2550E">
        <w:rPr>
          <w:rFonts w:ascii="Times New Roman" w:eastAsia="Times New Roman" w:hAnsi="Times New Roman" w:cs="Times New Roman"/>
          <w:sz w:val="28"/>
          <w:szCs w:val="28"/>
        </w:rPr>
        <w:t xml:space="preserve"> 2007;</w:t>
      </w:r>
    </w:p>
    <w:p w:rsidR="00026EE1" w:rsidRPr="00F2550E" w:rsidRDefault="00026EE1" w:rsidP="00026E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550E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F2550E">
        <w:rPr>
          <w:rFonts w:ascii="Times New Roman" w:eastAsia="Times New Roman" w:hAnsi="Times New Roman" w:cs="Times New Roman"/>
          <w:sz w:val="28"/>
          <w:szCs w:val="28"/>
        </w:rPr>
        <w:t xml:space="preserve"> комплекс;</w:t>
      </w:r>
    </w:p>
    <w:p w:rsidR="00026EE1" w:rsidRPr="00F2550E" w:rsidRDefault="00026EE1" w:rsidP="005848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0E">
        <w:rPr>
          <w:rFonts w:ascii="Times New Roman" w:eastAsia="Times New Roman" w:hAnsi="Times New Roman" w:cs="Times New Roman"/>
          <w:sz w:val="28"/>
          <w:szCs w:val="28"/>
        </w:rPr>
        <w:t>Раздаточный дидактический материал.</w:t>
      </w: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3E6" w:rsidRDefault="004B53E6" w:rsidP="0002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53E6" w:rsidRDefault="004B53E6" w:rsidP="0002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6EE1" w:rsidRDefault="00026EE1" w:rsidP="0002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ED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 </w:t>
      </w:r>
    </w:p>
    <w:p w:rsidR="00026EE1" w:rsidRPr="00B12ED9" w:rsidRDefault="00026EE1" w:rsidP="0002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EE1" w:rsidRPr="00B12ED9" w:rsidRDefault="00026EE1" w:rsidP="00026E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момент: распределение участников по </w:t>
      </w:r>
      <w:r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3C15">
        <w:rPr>
          <w:rFonts w:ascii="Times New Roman" w:eastAsia="Times New Roman" w:hAnsi="Times New Roman" w:cs="Times New Roman"/>
          <w:sz w:val="28"/>
          <w:szCs w:val="28"/>
        </w:rPr>
        <w:t xml:space="preserve"> группам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, приветствие.</w:t>
      </w:r>
    </w:p>
    <w:p w:rsidR="00026EE1" w:rsidRPr="00B12ED9" w:rsidRDefault="00026EE1" w:rsidP="00026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EE1" w:rsidRPr="00B12ED9" w:rsidRDefault="00026EE1" w:rsidP="00026E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Объявление темы, </w:t>
      </w:r>
      <w:r w:rsidR="005848E6">
        <w:rPr>
          <w:rFonts w:ascii="Times New Roman" w:eastAsia="Times New Roman" w:hAnsi="Times New Roman" w:cs="Times New Roman"/>
          <w:sz w:val="28"/>
          <w:szCs w:val="28"/>
        </w:rPr>
        <w:t xml:space="preserve">мотивация 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5848E6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 xml:space="preserve">участниками. </w:t>
      </w:r>
    </w:p>
    <w:p w:rsidR="00026EE1" w:rsidRPr="00B12ED9" w:rsidRDefault="00026EE1" w:rsidP="00026E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8E6" w:rsidRDefault="00026EE1" w:rsidP="005848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986FB0">
        <w:rPr>
          <w:rFonts w:ascii="Times New Roman" w:eastAsia="Times New Roman" w:hAnsi="Times New Roman" w:cs="Times New Roman"/>
          <w:sz w:val="28"/>
          <w:szCs w:val="28"/>
        </w:rPr>
        <w:t>уальность проблемы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8E6" w:rsidRDefault="005848E6" w:rsidP="005848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EE1" w:rsidRDefault="00C42E0F" w:rsidP="005848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и содержание информационно-коммуникационных технологий</w:t>
      </w:r>
      <w:r w:rsidR="00026EE1" w:rsidRPr="00584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8E6" w:rsidRDefault="005848E6" w:rsidP="005848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80" w:rsidRDefault="00C42E0F" w:rsidP="00026E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особенностей создания электронных образовательных ресурсов в программе </w:t>
      </w:r>
      <w:proofErr w:type="spellStart"/>
      <w:r w:rsidRPr="00B12ED9">
        <w:rPr>
          <w:rFonts w:ascii="Times New Roman" w:eastAsia="Times New Roman" w:hAnsi="Times New Roman" w:cs="Times New Roman"/>
          <w:sz w:val="28"/>
          <w:szCs w:val="28"/>
          <w:lang w:val="en-US"/>
        </w:rPr>
        <w:t>MSOfficePowerPoint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Pr="00B12ED9" w:rsidRDefault="00026EE1" w:rsidP="00264480">
      <w:pPr>
        <w:shd w:val="clear" w:color="auto" w:fill="FFFFFF"/>
        <w:spacing w:after="0" w:line="240" w:lineRule="auto"/>
        <w:ind w:left="37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48E6">
        <w:rPr>
          <w:rFonts w:ascii="Times New Roman" w:eastAsia="Times New Roman" w:hAnsi="Times New Roman" w:cs="Times New Roman"/>
          <w:sz w:val="28"/>
          <w:szCs w:val="28"/>
        </w:rPr>
        <w:t>рактическая часть</w:t>
      </w:r>
      <w:r w:rsidRPr="00B12E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6EE1" w:rsidRPr="00B12ED9" w:rsidRDefault="00C42E0F" w:rsidP="00264480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восприятия электронных презентаций</w:t>
      </w:r>
      <w:r w:rsidR="00026EE1" w:rsidRPr="00B12E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6EE1" w:rsidRPr="00B12ED9" w:rsidRDefault="00C42E0F" w:rsidP="00264480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нюансы использования программы </w:t>
      </w:r>
      <w:proofErr w:type="spellStart"/>
      <w:r w:rsidRPr="00B12ED9">
        <w:rPr>
          <w:rFonts w:ascii="Times New Roman" w:eastAsia="Times New Roman" w:hAnsi="Times New Roman" w:cs="Times New Roman"/>
          <w:sz w:val="28"/>
          <w:szCs w:val="28"/>
          <w:lang w:val="en-US"/>
        </w:rPr>
        <w:t>MSOfficePowerPoint</w:t>
      </w:r>
      <w:proofErr w:type="spellEnd"/>
      <w:r w:rsidR="00026EE1" w:rsidRPr="00B12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EE1" w:rsidRPr="00B12ED9" w:rsidRDefault="00026EE1" w:rsidP="00026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41B9D" w:rsidRDefault="00341B9D" w:rsidP="00026E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и перспективы использования электронных учебников.</w:t>
      </w:r>
    </w:p>
    <w:p w:rsidR="00026EE1" w:rsidRPr="00B12ED9" w:rsidRDefault="00026EE1" w:rsidP="00026E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ED9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026EE1" w:rsidRPr="00B12ED9" w:rsidRDefault="00026EE1" w:rsidP="00026E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26EE1" w:rsidRDefault="00026EE1" w:rsidP="00026E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0F" w:rsidRDefault="00C42E0F" w:rsidP="0058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6" w:rsidRDefault="004B53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42E0F" w:rsidRDefault="00C42E0F" w:rsidP="00584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ИНФОРМАЦИОННО-КОММУНИКАЦИОННЫЕ ТЕХНОЛОГИИ И ЭЛЕКТРОННЫЕ ОБРАЗОВАТЕЛЬНЫЕ РЕСУРСЫ КАК СРЕДСТВО ПОВЫШЕНИЯ КАЧЕСТВА ОБРАЗОВАНИЯ</w:t>
      </w:r>
    </w:p>
    <w:p w:rsidR="00C42E0F" w:rsidRDefault="00C42E0F" w:rsidP="00584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E3E" w:rsidRPr="00E62009" w:rsidRDefault="00437E3E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мобильное, постоянно изменяющееся общество функционирует в ежеминутно возрастающем потоке новой информации. В настоящее время для современного человека жизненно важно уметь выбирать стратегии поиска информации; отбирать её, сравнивать и оценивать; систематизировать, обрабатывать и воспроизводить для того, чтобы полноценно функционировать в обществе. </w:t>
      </w:r>
    </w:p>
    <w:p w:rsidR="00C42E0F" w:rsidRPr="00E62009" w:rsidRDefault="00341B9D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37E3E"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социальный заказ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предъявляемый обществом системе образования, </w:t>
      </w:r>
      <w:r w:rsidR="00437E3E"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от современных выпускников обладания такими компетенциями, как </w:t>
      </w:r>
      <w:proofErr w:type="gramStart"/>
      <w:r w:rsidR="00437E3E"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="00437E3E"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информационная.</w:t>
      </w:r>
      <w:r w:rsidR="004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0F" w:rsidRPr="00E62009">
        <w:rPr>
          <w:rFonts w:ascii="Times New Roman" w:hAnsi="Times New Roman" w:cs="Times New Roman"/>
          <w:sz w:val="28"/>
          <w:szCs w:val="28"/>
        </w:rPr>
        <w:t xml:space="preserve">Современный этап педагогической практики - это переход от объяснительной технологии обучения к </w:t>
      </w:r>
      <w:proofErr w:type="spellStart"/>
      <w:r w:rsidR="00C42E0F" w:rsidRPr="00E62009">
        <w:rPr>
          <w:rFonts w:ascii="Times New Roman" w:hAnsi="Times New Roman" w:cs="Times New Roman"/>
          <w:sz w:val="28"/>
          <w:szCs w:val="28"/>
        </w:rPr>
        <w:t>деятельностно-</w:t>
      </w:r>
      <w:r w:rsidR="00C42E0F" w:rsidRPr="00E62009">
        <w:rPr>
          <w:rFonts w:ascii="Times New Roman" w:hAnsi="Times New Roman" w:cs="Times New Roman"/>
          <w:spacing w:val="-1"/>
          <w:sz w:val="28"/>
          <w:szCs w:val="28"/>
        </w:rPr>
        <w:t>развивающей</w:t>
      </w:r>
      <w:proofErr w:type="spellEnd"/>
      <w:r w:rsidR="00C42E0F" w:rsidRPr="00E62009">
        <w:rPr>
          <w:rFonts w:ascii="Times New Roman" w:hAnsi="Times New Roman" w:cs="Times New Roman"/>
          <w:spacing w:val="-1"/>
          <w:sz w:val="28"/>
          <w:szCs w:val="28"/>
        </w:rPr>
        <w:t>, формирующей широкий спектр личностных качеств обучающихся.</w:t>
      </w:r>
      <w:r w:rsidR="00C42E0F" w:rsidRPr="00E62009">
        <w:rPr>
          <w:rFonts w:ascii="Times New Roman" w:hAnsi="Times New Roman" w:cs="Times New Roman"/>
          <w:sz w:val="28"/>
          <w:szCs w:val="28"/>
        </w:rPr>
        <w:tab/>
      </w:r>
    </w:p>
    <w:p w:rsidR="00C42E0F" w:rsidRPr="00E62009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>Большую помощь в этом оказывает использование информационно-коммуникационных технологий, которое позволяет так организовать учебный процесс, что практически все студенты оказываются вовлеченными в процесс познания</w:t>
      </w:r>
      <w:r w:rsidRPr="00E6200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Pr="00E62009">
        <w:rPr>
          <w:rFonts w:ascii="Times New Roman" w:hAnsi="Times New Roman" w:cs="Times New Roman"/>
          <w:iCs/>
          <w:sz w:val="28"/>
          <w:szCs w:val="28"/>
        </w:rPr>
        <w:t>Использование ИКТ позволяет создать на учебном занятии ситуацию</w:t>
      </w:r>
      <w:r w:rsidRPr="00E62009">
        <w:rPr>
          <w:rFonts w:ascii="Times New Roman" w:hAnsi="Times New Roman" w:cs="Times New Roman"/>
          <w:sz w:val="28"/>
          <w:szCs w:val="28"/>
        </w:rPr>
        <w:t xml:space="preserve"> диалога с чем-либо или кем-либо, </w:t>
      </w:r>
      <w:r w:rsidRPr="00E62009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</w:t>
      </w:r>
      <w:r w:rsidRPr="00E62009">
        <w:rPr>
          <w:rFonts w:ascii="Times New Roman" w:hAnsi="Times New Roman" w:cs="Times New Roman"/>
          <w:sz w:val="28"/>
          <w:szCs w:val="28"/>
        </w:rPr>
        <w:t>активную жизненную позицию обучающихся, способность принимать решение в спорных вопросах и отстаивать его, вырабатывать навык коллективной работы, оценки ситуации.</w:t>
      </w:r>
      <w:proofErr w:type="gramEnd"/>
    </w:p>
    <w:p w:rsidR="00C42E0F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009">
        <w:rPr>
          <w:rFonts w:ascii="Times New Roman" w:hAnsi="Times New Roman" w:cs="Times New Roman"/>
          <w:sz w:val="28"/>
          <w:szCs w:val="28"/>
        </w:rPr>
        <w:t>При использовании новых средств обучения п</w:t>
      </w:r>
      <w:r w:rsidR="004B53E6"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E62009">
        <w:rPr>
          <w:rFonts w:ascii="Times New Roman" w:hAnsi="Times New Roman" w:cs="Times New Roman"/>
          <w:sz w:val="28"/>
          <w:szCs w:val="28"/>
        </w:rPr>
        <w:t xml:space="preserve">перестает быть для </w:t>
      </w:r>
      <w:r w:rsidR="004B53E6">
        <w:rPr>
          <w:rFonts w:ascii="Times New Roman" w:hAnsi="Times New Roman" w:cs="Times New Roman"/>
          <w:sz w:val="28"/>
          <w:szCs w:val="28"/>
        </w:rPr>
        <w:t>обучающегося</w:t>
      </w:r>
      <w:r w:rsidRPr="00E62009">
        <w:rPr>
          <w:rFonts w:ascii="Times New Roman" w:hAnsi="Times New Roman" w:cs="Times New Roman"/>
          <w:sz w:val="28"/>
          <w:szCs w:val="28"/>
        </w:rPr>
        <w:t xml:space="preserve"> единственным источником информации, носителем истины, а становится партнером.</w:t>
      </w:r>
      <w:proofErr w:type="gramEnd"/>
      <w:r w:rsidRPr="00E62009">
        <w:rPr>
          <w:rFonts w:ascii="Times New Roman" w:hAnsi="Times New Roman" w:cs="Times New Roman"/>
          <w:sz w:val="28"/>
          <w:szCs w:val="28"/>
        </w:rPr>
        <w:t xml:space="preserve"> Использование компьютера, информационных технологий в качестве инструмента деятельности позволяет сделать процесс обучения более продуктивным и качественным.</w:t>
      </w:r>
    </w:p>
    <w:p w:rsidR="00247F6C" w:rsidRDefault="00247F6C" w:rsidP="0024229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Какие м</w:t>
      </w:r>
      <w:r w:rsidRPr="00E62009">
        <w:rPr>
          <w:rFonts w:ascii="Times New Roman" w:eastAsia="Calibri" w:hAnsi="Times New Roman" w:cs="Times New Roman"/>
          <w:b/>
          <w:sz w:val="28"/>
          <w:szCs w:val="28"/>
        </w:rPr>
        <w:t>етодические приёмы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можно использовать при реализации ИКТ?</w:t>
      </w:r>
    </w:p>
    <w:p w:rsidR="00247F6C" w:rsidRPr="00E62009" w:rsidRDefault="00AD10E3" w:rsidP="00247F6C">
      <w:pPr>
        <w:pStyle w:val="a5"/>
        <w:spacing w:before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247F6C" w:rsidRPr="00E62009">
        <w:rPr>
          <w:i/>
          <w:sz w:val="28"/>
          <w:szCs w:val="28"/>
        </w:rPr>
        <w:t xml:space="preserve">. </w:t>
      </w:r>
      <w:r w:rsidR="00247F6C">
        <w:rPr>
          <w:i/>
          <w:sz w:val="28"/>
          <w:szCs w:val="28"/>
        </w:rPr>
        <w:t>П</w:t>
      </w:r>
      <w:r w:rsidR="00247F6C" w:rsidRPr="00E62009">
        <w:rPr>
          <w:i/>
          <w:sz w:val="28"/>
          <w:szCs w:val="28"/>
        </w:rPr>
        <w:t>росмотр учебного фильма</w:t>
      </w:r>
      <w:r w:rsidR="00247F6C" w:rsidRPr="00E62009">
        <w:rPr>
          <w:sz w:val="28"/>
          <w:szCs w:val="28"/>
        </w:rPr>
        <w:t xml:space="preserve"> с предварительной постановкой вопроса, проблемного задания, на который необходимо ответить или которое необходимо разрешить после просмотра фильма. </w:t>
      </w:r>
    </w:p>
    <w:p w:rsidR="00247F6C" w:rsidRPr="00E62009" w:rsidRDefault="00AD10E3" w:rsidP="00247F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абота с </w:t>
      </w:r>
      <w:proofErr w:type="spellStart"/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>видеодокументами</w:t>
      </w:r>
      <w:proofErr w:type="spellEnd"/>
      <w:r w:rsidR="004B53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 xml:space="preserve">позволяет быстро сконцентрировать внимание </w:t>
      </w:r>
      <w:proofErr w:type="gramStart"/>
      <w:r w:rsidR="004B53E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290">
        <w:rPr>
          <w:rFonts w:ascii="Times New Roman" w:eastAsia="Calibri" w:hAnsi="Times New Roman" w:cs="Times New Roman"/>
          <w:sz w:val="28"/>
          <w:szCs w:val="28"/>
        </w:rPr>
        <w:t xml:space="preserve">на изучаемом материале, показать наглядно какие-то процессы и т.п.  </w:t>
      </w:r>
    </w:p>
    <w:p w:rsidR="00247F6C" w:rsidRDefault="00AD10E3" w:rsidP="00AD10E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Р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>абота с карт</w:t>
      </w:r>
      <w:r w:rsidR="00242290">
        <w:rPr>
          <w:rFonts w:ascii="Times New Roman" w:eastAsia="Calibri" w:hAnsi="Times New Roman" w:cs="Times New Roman"/>
          <w:i/>
          <w:sz w:val="28"/>
          <w:szCs w:val="28"/>
        </w:rPr>
        <w:t>ами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4B53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схемами</w:t>
      </w:r>
      <w:r w:rsidR="004B53E6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D10E3" w:rsidRPr="00E62009" w:rsidRDefault="00AD10E3" w:rsidP="00AD10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4</w:t>
      </w:r>
      <w:r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62009">
        <w:rPr>
          <w:rFonts w:ascii="Times New Roman" w:eastAsia="Calibri" w:hAnsi="Times New Roman" w:cs="Times New Roman"/>
          <w:i/>
          <w:sz w:val="28"/>
          <w:szCs w:val="28"/>
        </w:rPr>
        <w:t>нализ статистических данных, а также сравнительный анализ на основе  нескольких представленных источников</w:t>
      </w:r>
      <w:r w:rsidRPr="00E62009">
        <w:rPr>
          <w:rFonts w:ascii="Times New Roman" w:eastAsia="Calibri" w:hAnsi="Times New Roman" w:cs="Times New Roman"/>
          <w:sz w:val="28"/>
          <w:szCs w:val="28"/>
        </w:rPr>
        <w:t xml:space="preserve"> позволяет сделать вывод об особенностях той или 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проблемы</w:t>
      </w:r>
      <w:r w:rsidRPr="00E62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F6C" w:rsidRPr="00E62009" w:rsidRDefault="00AD10E3" w:rsidP="00247F6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5. С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амостоятельная подготовка учащимися </w:t>
      </w:r>
      <w:proofErr w:type="spellStart"/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>мультимедийного</w:t>
      </w:r>
      <w:proofErr w:type="spellEnd"/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 материала</w:t>
      </w:r>
      <w:r w:rsidR="004B53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 xml:space="preserve">позволяет </w:t>
      </w:r>
      <w:r w:rsidR="004B53E6">
        <w:rPr>
          <w:rFonts w:ascii="Times New Roman" w:eastAsia="Calibri" w:hAnsi="Times New Roman" w:cs="Times New Roman"/>
          <w:sz w:val="28"/>
          <w:szCs w:val="28"/>
        </w:rPr>
        <w:t>обучающимся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 xml:space="preserve">самостоятельно проработать собранный материал, представить его </w:t>
      </w:r>
      <w:r>
        <w:rPr>
          <w:rFonts w:ascii="Times New Roman" w:eastAsia="Calibri" w:hAnsi="Times New Roman" w:cs="Times New Roman"/>
          <w:sz w:val="28"/>
          <w:szCs w:val="28"/>
        </w:rPr>
        <w:t>в группе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F6C" w:rsidRDefault="00AD10E3" w:rsidP="00AD10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247F6C" w:rsidRPr="00E62009">
        <w:rPr>
          <w:rFonts w:ascii="Times New Roman" w:eastAsia="Calibri" w:hAnsi="Times New Roman" w:cs="Times New Roman"/>
          <w:i/>
          <w:sz w:val="28"/>
          <w:szCs w:val="28"/>
        </w:rPr>
        <w:t>естирование знаний</w:t>
      </w:r>
      <w:r w:rsidR="004B53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B53E6">
        <w:rPr>
          <w:rFonts w:ascii="Times New Roman" w:eastAsia="Calibri" w:hAnsi="Times New Roman" w:cs="Times New Roman"/>
          <w:sz w:val="28"/>
          <w:szCs w:val="28"/>
        </w:rPr>
        <w:t>п</w:t>
      </w:r>
      <w:r w:rsidR="00247F6C" w:rsidRPr="004B53E6">
        <w:rPr>
          <w:rFonts w:ascii="Times New Roman" w:eastAsia="Calibri" w:hAnsi="Times New Roman" w:cs="Times New Roman"/>
          <w:sz w:val="28"/>
          <w:szCs w:val="28"/>
        </w:rPr>
        <w:t>о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 xml:space="preserve">зволяет провести рефлексию на любом этапе </w:t>
      </w:r>
      <w:r w:rsidR="004B53E6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>.</w:t>
      </w:r>
      <w:r w:rsidR="004B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 xml:space="preserve">После прохождения определённого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proofErr w:type="gramStart"/>
      <w:r w:rsidR="004B53E6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 </w:t>
      </w:r>
      <w:r w:rsidR="00247F6C" w:rsidRPr="00E62009">
        <w:rPr>
          <w:rFonts w:ascii="Times New Roman" w:eastAsia="Calibri" w:hAnsi="Times New Roman" w:cs="Times New Roman"/>
          <w:sz w:val="28"/>
          <w:szCs w:val="28"/>
        </w:rPr>
        <w:t>вопросов, которые связаны непосредственно с пройденной темой.</w:t>
      </w:r>
    </w:p>
    <w:p w:rsidR="00AD10E3" w:rsidRPr="00E62009" w:rsidRDefault="00AD10E3" w:rsidP="00AD10E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спользование на </w:t>
      </w:r>
      <w:r w:rsidR="004B53E6">
        <w:rPr>
          <w:rFonts w:ascii="Times New Roman" w:eastAsia="Calibri" w:hAnsi="Times New Roman" w:cs="Times New Roman"/>
          <w:i/>
          <w:sz w:val="28"/>
          <w:szCs w:val="28"/>
        </w:rPr>
        <w:t>занятии</w:t>
      </w:r>
      <w:r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 презентации-конспекта</w:t>
      </w:r>
      <w:r w:rsidR="004B53E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620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D10E3" w:rsidRPr="00E62009" w:rsidRDefault="00AD10E3" w:rsidP="00AD10E3">
      <w:pPr>
        <w:pStyle w:val="a5"/>
        <w:spacing w:before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53E6">
        <w:rPr>
          <w:sz w:val="28"/>
          <w:szCs w:val="28"/>
        </w:rPr>
        <w:t>а экран выводятся цели</w:t>
      </w:r>
      <w:r w:rsidRPr="00E62009">
        <w:rPr>
          <w:sz w:val="28"/>
          <w:szCs w:val="28"/>
        </w:rPr>
        <w:t xml:space="preserve">, основные этапы </w:t>
      </w:r>
      <w:r w:rsidR="004B53E6">
        <w:rPr>
          <w:sz w:val="28"/>
          <w:szCs w:val="28"/>
        </w:rPr>
        <w:t>занятия</w:t>
      </w:r>
      <w:r w:rsidRPr="00E62009">
        <w:rPr>
          <w:sz w:val="28"/>
          <w:szCs w:val="28"/>
        </w:rPr>
        <w:t xml:space="preserve">, выстраивается  цепь иллюстраций, анимированных карт, выделенных понятий, в завершении </w:t>
      </w:r>
      <w:r w:rsidR="004B53E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E62009">
        <w:rPr>
          <w:sz w:val="28"/>
          <w:szCs w:val="28"/>
        </w:rPr>
        <w:t>возвращают</w:t>
      </w:r>
      <w:r>
        <w:rPr>
          <w:sz w:val="28"/>
          <w:szCs w:val="28"/>
        </w:rPr>
        <w:t>ся</w:t>
      </w:r>
      <w:r w:rsidRPr="00E62009">
        <w:rPr>
          <w:sz w:val="28"/>
          <w:szCs w:val="28"/>
        </w:rPr>
        <w:t xml:space="preserve"> к заданию, проблемному вопросу, полученному ими в начале</w:t>
      </w:r>
      <w:r>
        <w:rPr>
          <w:sz w:val="28"/>
          <w:szCs w:val="28"/>
        </w:rPr>
        <w:t xml:space="preserve"> занятия</w:t>
      </w:r>
      <w:r w:rsidRPr="00E62009">
        <w:rPr>
          <w:sz w:val="28"/>
          <w:szCs w:val="28"/>
        </w:rPr>
        <w:t>, что позволяет сделать окончательные выводы, систематизировать информацию,  провести этап рефлексии.</w:t>
      </w:r>
    </w:p>
    <w:p w:rsidR="00AD10E3" w:rsidRPr="00E62009" w:rsidRDefault="00AD10E3" w:rsidP="00AD1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E0F" w:rsidRPr="00E62009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Из всего многообразия средств ИКТ в нашей повседневной практике наиболее широко используется </w:t>
      </w:r>
      <w:r w:rsidRPr="00E62009">
        <w:rPr>
          <w:rFonts w:ascii="Times New Roman" w:hAnsi="Times New Roman" w:cs="Times New Roman"/>
          <w:b/>
          <w:sz w:val="28"/>
          <w:szCs w:val="28"/>
        </w:rPr>
        <w:t>компьютерная презентация</w:t>
      </w:r>
      <w:r w:rsidRPr="00E62009">
        <w:rPr>
          <w:rFonts w:ascii="Times New Roman" w:hAnsi="Times New Roman" w:cs="Times New Roman"/>
          <w:sz w:val="28"/>
          <w:szCs w:val="28"/>
        </w:rPr>
        <w:t xml:space="preserve">. </w:t>
      </w:r>
      <w:r w:rsidRPr="00A34DEE">
        <w:rPr>
          <w:rFonts w:ascii="Times New Roman" w:hAnsi="Times New Roman" w:cs="Times New Roman"/>
          <w:b/>
          <w:sz w:val="28"/>
          <w:szCs w:val="28"/>
        </w:rPr>
        <w:t>Какие возможности получает при этом п</w:t>
      </w:r>
      <w:r w:rsidR="004B53E6">
        <w:rPr>
          <w:rFonts w:ascii="Times New Roman" w:hAnsi="Times New Roman" w:cs="Times New Roman"/>
          <w:b/>
          <w:sz w:val="28"/>
          <w:szCs w:val="28"/>
        </w:rPr>
        <w:t>едагог</w:t>
      </w:r>
      <w:r w:rsidRPr="00A34DEE">
        <w:rPr>
          <w:rFonts w:ascii="Times New Roman" w:hAnsi="Times New Roman" w:cs="Times New Roman"/>
          <w:b/>
          <w:sz w:val="28"/>
          <w:szCs w:val="28"/>
        </w:rPr>
        <w:t>?</w:t>
      </w:r>
    </w:p>
    <w:p w:rsidR="00C42E0F" w:rsidRPr="00E62009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С одной стороны, почти безграничные. На большом экране можно соединять вместе карты и схемы, диаграммы и фотографии, фильмы и аудиозаписи - все это при необходимости снабдить подписями и комментариями, выделить шрифтом, цветом и светом информацию. </w:t>
      </w:r>
      <w:proofErr w:type="gramStart"/>
      <w:r w:rsidRPr="00E62009">
        <w:rPr>
          <w:rFonts w:ascii="Times New Roman" w:hAnsi="Times New Roman" w:cs="Times New Roman"/>
          <w:sz w:val="28"/>
          <w:szCs w:val="28"/>
        </w:rPr>
        <w:t xml:space="preserve">А компьютерная «мышь» может использоваться как указка, обращающая внимание </w:t>
      </w:r>
      <w:r w:rsidR="004B53E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62009">
        <w:rPr>
          <w:rFonts w:ascii="Times New Roman" w:hAnsi="Times New Roman" w:cs="Times New Roman"/>
          <w:sz w:val="28"/>
          <w:szCs w:val="28"/>
        </w:rPr>
        <w:t xml:space="preserve">на наиболее важные вопросы. </w:t>
      </w:r>
      <w:proofErr w:type="gramEnd"/>
    </w:p>
    <w:p w:rsidR="00A34DEE" w:rsidRPr="00A34DEE" w:rsidRDefault="00A34DEE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DEE">
        <w:rPr>
          <w:rFonts w:ascii="Times New Roman" w:hAnsi="Times New Roman" w:cs="Times New Roman"/>
          <w:b/>
          <w:sz w:val="28"/>
          <w:szCs w:val="28"/>
        </w:rPr>
        <w:t>Есть ли проблемы, связанные с использованием электронных презентаций?</w:t>
      </w:r>
    </w:p>
    <w:p w:rsidR="00C42E0F" w:rsidRPr="00E62009" w:rsidRDefault="00C42E0F" w:rsidP="00E6200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Материальное обеспечение занятия. </w:t>
      </w:r>
      <w:r w:rsidR="00AD10E3">
        <w:rPr>
          <w:rFonts w:ascii="Times New Roman" w:hAnsi="Times New Roman" w:cs="Times New Roman"/>
          <w:sz w:val="28"/>
          <w:szCs w:val="28"/>
        </w:rPr>
        <w:t xml:space="preserve">Много ли кабинетов можно </w:t>
      </w:r>
      <w:r w:rsidRPr="00E62009">
        <w:rPr>
          <w:rFonts w:ascii="Times New Roman" w:hAnsi="Times New Roman" w:cs="Times New Roman"/>
          <w:sz w:val="28"/>
          <w:szCs w:val="28"/>
        </w:rPr>
        <w:t xml:space="preserve">оснастить </w:t>
      </w:r>
      <w:proofErr w:type="spellStart"/>
      <w:r w:rsidRPr="00E62009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E62009">
        <w:rPr>
          <w:rFonts w:ascii="Times New Roman" w:hAnsi="Times New Roman" w:cs="Times New Roman"/>
          <w:sz w:val="28"/>
          <w:szCs w:val="28"/>
        </w:rPr>
        <w:t xml:space="preserve"> комплектами?</w:t>
      </w:r>
    </w:p>
    <w:p w:rsidR="00C42E0F" w:rsidRPr="00E62009" w:rsidRDefault="00C42E0F" w:rsidP="00E6200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Подготовленность педагога к использованию оборудования. Зачастую преподаватель, в силу возраста, образования, особенностей характера, не уверенно чувствует себя, оставшись один на один с техникой, особенно незнакомой. Иногда на разных компьютерах установлено разное программное обеспечение, и материал, который замечательно использовался вчера, сегодня, после замены компьютера, вдруг «не запускается». </w:t>
      </w:r>
    </w:p>
    <w:p w:rsidR="00C42E0F" w:rsidRPr="00E62009" w:rsidRDefault="00C42E0F" w:rsidP="00E6200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Затраты времени на подготовку занятия. Качественная презентация требует многочасовой работы, значительно большей, чем при подготовке «традиционного» </w:t>
      </w:r>
      <w:r w:rsidR="001D3006">
        <w:rPr>
          <w:rFonts w:ascii="Times New Roman" w:hAnsi="Times New Roman" w:cs="Times New Roman"/>
          <w:sz w:val="28"/>
          <w:szCs w:val="28"/>
        </w:rPr>
        <w:t>занятия</w:t>
      </w:r>
      <w:r w:rsidRPr="00E62009">
        <w:rPr>
          <w:rFonts w:ascii="Times New Roman" w:hAnsi="Times New Roman" w:cs="Times New Roman"/>
          <w:sz w:val="28"/>
          <w:szCs w:val="28"/>
        </w:rPr>
        <w:t>.</w:t>
      </w:r>
    </w:p>
    <w:p w:rsidR="00C42E0F" w:rsidRPr="00E62009" w:rsidRDefault="00C42E0F" w:rsidP="00E6200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lastRenderedPageBreak/>
        <w:t>Управление презентацией разрушает контакт преподавателя с аудиторией, «смазывает» эмоциональное впечатление.</w:t>
      </w:r>
    </w:p>
    <w:p w:rsidR="00C42E0F" w:rsidRDefault="00C42E0F" w:rsidP="00E6200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>Осложняется соблюдение санитарно-гигиенических требований к проведению учебного занятия (снижается освещенность, повышается температура в помещении).</w:t>
      </w:r>
    </w:p>
    <w:p w:rsidR="00A34DEE" w:rsidRPr="00E62009" w:rsidRDefault="00A34DEE" w:rsidP="00A34DE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>Сложность использования «чужих» презентаций. Часто материалы, найденные в Интернете, грешат фактическими ошибками. Содержание материала не всегда соответствует нашим программам. В большинстве презентаций не учитываются психологические особенности восприятия. Доработка зачастую занимает не меньше времени, чем создание презентации заново.</w:t>
      </w:r>
    </w:p>
    <w:p w:rsidR="00A34DEE" w:rsidRPr="00A34DEE" w:rsidRDefault="005165F8" w:rsidP="00A34D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недопустимо в </w:t>
      </w:r>
      <w:r w:rsidR="00A34DEE" w:rsidRPr="00A34DE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34DEE" w:rsidRPr="00A34DEE">
        <w:rPr>
          <w:rFonts w:ascii="Times New Roman" w:hAnsi="Times New Roman" w:cs="Times New Roman"/>
          <w:b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34DEE" w:rsidRPr="00A34DEE">
        <w:rPr>
          <w:rFonts w:ascii="Times New Roman" w:hAnsi="Times New Roman" w:cs="Times New Roman"/>
          <w:b/>
          <w:sz w:val="28"/>
          <w:szCs w:val="28"/>
        </w:rPr>
        <w:t>?</w:t>
      </w:r>
    </w:p>
    <w:p w:rsidR="00437E3E" w:rsidRPr="00E62009" w:rsidRDefault="00437E3E" w:rsidP="00E6200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презентаций </w:t>
      </w:r>
      <w:r w:rsidR="00E62009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учесть </w:t>
      </w:r>
      <w:r w:rsidRPr="00B30086">
        <w:rPr>
          <w:rFonts w:ascii="Times New Roman" w:eastAsia="Times New Roman" w:hAnsi="Times New Roman" w:cs="Times New Roman"/>
          <w:b/>
          <w:sz w:val="28"/>
          <w:szCs w:val="28"/>
        </w:rPr>
        <w:t>психологические особенности восприятия.</w:t>
      </w:r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 Это сказывается в подборе цветовой гаммы - для фона предпочтительны холодные тона. В слайде </w:t>
      </w:r>
      <w:r w:rsidR="00B30086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E62009">
        <w:rPr>
          <w:rFonts w:ascii="Times New Roman" w:eastAsia="Times New Roman" w:hAnsi="Times New Roman" w:cs="Times New Roman"/>
          <w:sz w:val="28"/>
          <w:szCs w:val="28"/>
        </w:rPr>
        <w:t>присутств</w:t>
      </w:r>
      <w:r w:rsidR="00B30086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 не более трех цветов, фон и текст контрастны. Используются шрифты </w:t>
      </w:r>
      <w:proofErr w:type="spellStart"/>
      <w:r w:rsidRPr="00E6200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62009">
        <w:rPr>
          <w:rFonts w:ascii="Times New Roman" w:eastAsia="Times New Roman" w:hAnsi="Times New Roman" w:cs="Times New Roman"/>
          <w:sz w:val="28"/>
          <w:szCs w:val="28"/>
          <w:lang w:val="en-US"/>
        </w:rPr>
        <w:t>Arial</w:t>
      </w:r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, четко выделяются заголовки </w:t>
      </w:r>
      <w:r w:rsidRPr="00E6200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62009">
        <w:rPr>
          <w:rFonts w:ascii="Times New Roman" w:eastAsia="Times New Roman" w:hAnsi="Times New Roman" w:cs="Times New Roman"/>
          <w:sz w:val="28"/>
          <w:szCs w:val="28"/>
        </w:rPr>
        <w:t xml:space="preserve"> помощью жирного шрифта или курсива. В слайде присутствует не более 6 информационных блоков. Фразы строятся максимально лаконично. </w:t>
      </w:r>
    </w:p>
    <w:p w:rsidR="00437E3E" w:rsidRPr="00E62009" w:rsidRDefault="00B30086" w:rsidP="00E6200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437E3E" w:rsidRPr="00E62009">
        <w:rPr>
          <w:rFonts w:ascii="Times New Roman" w:eastAsia="Times New Roman" w:hAnsi="Times New Roman" w:cs="Times New Roman"/>
          <w:sz w:val="28"/>
          <w:szCs w:val="28"/>
        </w:rPr>
        <w:t>стара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37E3E" w:rsidRPr="00E62009">
        <w:rPr>
          <w:rFonts w:ascii="Times New Roman" w:eastAsia="Times New Roman" w:hAnsi="Times New Roman" w:cs="Times New Roman"/>
          <w:sz w:val="28"/>
          <w:szCs w:val="28"/>
        </w:rPr>
        <w:t xml:space="preserve">ся избегать типичных ошибок оформления презентаций, встречающихся в Интернете: перегруженность информацией, расположение текста по вертикали, слишком мелкий шрифт, неоправданное использование эффектов анимации. Эти приемы рассеивают внимание слушателя, отвлекают от главного, мешают правильному восприятию информации. </w:t>
      </w:r>
    </w:p>
    <w:p w:rsidR="00C10166" w:rsidRDefault="00E62009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 упрощайте</w:t>
      </w: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элемент слайда. Чем меньше потратит зритель на идентификацию элементов слайда и на понимание их значения — тем лучше. Стремление «сделать красиво» слишком часто приводит к ухудшению восприятия изображения. </w:t>
      </w:r>
    </w:p>
    <w:p w:rsidR="00E62009" w:rsidRPr="00E62009" w:rsidRDefault="00E62009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Стремитесь уменьшить количество элементов</w:t>
      </w: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Желательно, чтобы на слайде был лишь один значимый элемент. Это элемент, на который зритель обратит внимание в первую очередь. Он же должен нести основную смысловую нагрузку.</w:t>
      </w:r>
    </w:p>
    <w:p w:rsidR="00E62009" w:rsidRPr="00E62009" w:rsidRDefault="00E62009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слайде задуманы еще и другие элементы, они должны быть четко подчинены основному, то есть быть: меньшими по размеру, менее яркими и т.п. Взгляд человека в первую очередь остановится на главном элементе слайда. Далее, наиболее естественное движение глаз: слева направо, сверху вниз. В этом порядке и следует располагать элементы слайда.</w:t>
      </w:r>
    </w:p>
    <w:p w:rsidR="00E62009" w:rsidRPr="00E62009" w:rsidRDefault="00E62009" w:rsidP="00E620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Бывают ситуации, когда необходимо изобразить несколько равноценных элементов. В этом случае рекомендуется ограничить их число тремя или пятью. Человек непроизвольно придумывает мнемонические правила, чтобы запомнить расположение элементов. Чем проще правила, тем легче это сделать. </w:t>
      </w:r>
    </w:p>
    <w:p w:rsidR="00E62009" w:rsidRPr="00E62009" w:rsidRDefault="00E62009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слух люди воспринимают информацию почти одинаково быстро, а вот читают все с разной скоростью. Предложив зрителям объемный текст на экране, вы неизбежно разделите аудиторию на два враждующих лагеря: тех, кто уже прочитал и тех, кто не успел. Не помещайте на слайд целиком то, что вы намерены сказать словами. Большой текст будет очень трудно прочитать и почти невозможно запомнить.</w:t>
      </w:r>
    </w:p>
    <w:p w:rsidR="00E62009" w:rsidRPr="00E62009" w:rsidRDefault="00E62009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текст, как на картинку. Представьте, что вы не умеете читать, а буквы — лишь набор графических элементов. Ваша «текстовая картинка» на слайде должна выглядеть именно как картинка, а не казаться страницей из «Войны и мира».</w:t>
      </w:r>
    </w:p>
    <w:p w:rsidR="00E62009" w:rsidRPr="00E62009" w:rsidRDefault="00E62009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максимально сократить длину предложений. Просто мысленно убирайте по очереди каждое слово из предложения и смотрите, изменится ли смысл. Если нет — безжалостно выкидывайте это слово. </w:t>
      </w:r>
    </w:p>
    <w:p w:rsidR="00E62009" w:rsidRPr="00E62009" w:rsidRDefault="00E62009" w:rsidP="00E620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стремиться повышать «читабельность» текста. То есть делать так, чтобы текст легче и быстрее воспринимался зрителем.</w:t>
      </w:r>
    </w:p>
    <w:p w:rsidR="00E62009" w:rsidRPr="00E62009" w:rsidRDefault="00E62009" w:rsidP="00B3008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текст более контрастным. Лучше писать темным по </w:t>
      </w:r>
      <w:proofErr w:type="gramStart"/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светлому</w:t>
      </w:r>
      <w:proofErr w:type="gramEnd"/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черный (темно синий) текст, на светлом фоне.</w:t>
      </w:r>
    </w:p>
    <w:p w:rsidR="00E62009" w:rsidRPr="00E62009" w:rsidRDefault="00E62009" w:rsidP="00B3008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 давно ученые открыли удивительный факт: чтобы текст можно было прочитать, достаточно, чтобы в слове оставались на месте лишь первая и последняя буквы. Остальные могут быть расставлены </w:t>
      </w:r>
      <w:proofErr w:type="spellStart"/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случаным</w:t>
      </w:r>
      <w:proofErr w:type="spellEnd"/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образом.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Вдеь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чиаетм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тксет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глзамаи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овхатыавя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солво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цоеиклм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вчыитавясь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делаьтно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солги.</w:t>
      </w:r>
      <w:r w:rsidR="001D30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D3006" w:rsidRPr="00F25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подготовке презентации</w:t>
      </w:r>
      <w:r w:rsidR="001D3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учитывайте возраст обучающихся, чем моложе дети – тем меньше текста.</w:t>
      </w:r>
    </w:p>
    <w:p w:rsidR="00E62009" w:rsidRPr="00E62009" w:rsidRDefault="00E62009" w:rsidP="00B3008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экспериментируйте со шрифтами. Шрифт — сложнейший элемент дизайна. Испортить слайд неумелым использованием шрифтов проще простого. Чтобы этого избежать, ограничьтесь лишь двумя: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Arial</w:t>
      </w:r>
      <w:proofErr w:type="spellEnd"/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Times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62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Roman</w:t>
      </w:r>
      <w:proofErr w:type="spellEnd"/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006" w:rsidRPr="001D3006" w:rsidRDefault="00E62009" w:rsidP="00B3008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Выделяйте ключевые слова в предложении жирным шрифтом или цветом. Избегайте наклонного и подчеркнутого начертания</w:t>
      </w:r>
      <w:r w:rsidR="001D3006"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009" w:rsidRPr="001D3006" w:rsidRDefault="00E62009" w:rsidP="00B3008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крупно. Текст должен читаться с последнего ряда.</w:t>
      </w:r>
    </w:p>
    <w:p w:rsidR="00E62009" w:rsidRPr="00E62009" w:rsidRDefault="00E62009" w:rsidP="00B30086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«воздуха». Плотно набранный текст с маленькими промежутками между строками будет читаться трудно, даже, если вы использовали крупный шрифт. Лучше выбрать меньший шрифт, но увеличить промежутки между строчками. </w:t>
      </w:r>
    </w:p>
    <w:p w:rsidR="00A34DEE" w:rsidRPr="001D3006" w:rsidRDefault="00E62009" w:rsidP="00E62009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0"/>
        <w:ind w:left="426" w:firstLine="709"/>
        <w:jc w:val="both"/>
        <w:rPr>
          <w:sz w:val="28"/>
          <w:szCs w:val="28"/>
        </w:rPr>
      </w:pPr>
      <w:r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Никогда не применяйте анимацию в слайде без необходимости! Анимация — очень заманчивый инструмент MS </w:t>
      </w:r>
      <w:proofErr w:type="spellStart"/>
      <w:r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все же, постарайтесь избежать неоправданного использования анимации. </w:t>
      </w:r>
      <w:proofErr w:type="spellStart"/>
      <w:r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анимировать даже смену слайдов на экране. К этой возможности нужно относиться столь же осторожно, что и к анимации. </w:t>
      </w:r>
    </w:p>
    <w:p w:rsidR="001D3006" w:rsidRPr="001D3006" w:rsidRDefault="001D3006" w:rsidP="001D3006">
      <w:pPr>
        <w:shd w:val="clear" w:color="auto" w:fill="FFFFFF"/>
        <w:spacing w:after="0"/>
        <w:ind w:left="1135"/>
        <w:jc w:val="both"/>
        <w:rPr>
          <w:sz w:val="28"/>
          <w:szCs w:val="28"/>
        </w:rPr>
      </w:pPr>
    </w:p>
    <w:p w:rsidR="00E62009" w:rsidRPr="00E62009" w:rsidRDefault="00E62009" w:rsidP="00E62009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E62009">
        <w:rPr>
          <w:sz w:val="28"/>
          <w:szCs w:val="28"/>
        </w:rPr>
        <w:t>Содержание и расположение информационных блоков на слайде</w:t>
      </w:r>
    </w:p>
    <w:p w:rsidR="00E62009" w:rsidRPr="00E62009" w:rsidRDefault="00E62009" w:rsidP="00B30086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>информационных блоков не должно быть слишком много (3</w:t>
      </w:r>
      <w:r w:rsidR="00A34DEE">
        <w:rPr>
          <w:rFonts w:ascii="Times New Roman" w:hAnsi="Times New Roman" w:cs="Times New Roman"/>
          <w:sz w:val="28"/>
          <w:szCs w:val="28"/>
        </w:rPr>
        <w:t xml:space="preserve"> - </w:t>
      </w:r>
      <w:r w:rsidRPr="00E62009">
        <w:rPr>
          <w:rFonts w:ascii="Times New Roman" w:hAnsi="Times New Roman" w:cs="Times New Roman"/>
          <w:sz w:val="28"/>
          <w:szCs w:val="28"/>
        </w:rPr>
        <w:t xml:space="preserve">6); </w:t>
      </w:r>
    </w:p>
    <w:p w:rsidR="00E62009" w:rsidRPr="00E62009" w:rsidRDefault="00E62009" w:rsidP="00B30086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рекомендуемый размер одного информационного блока — не более 1/2 размера слайда; </w:t>
      </w:r>
    </w:p>
    <w:p w:rsidR="00E62009" w:rsidRPr="00E62009" w:rsidRDefault="00E62009" w:rsidP="00B30086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E62009" w:rsidRPr="00E62009" w:rsidRDefault="00E62009" w:rsidP="00B30086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ключевые слова в информационном блоке необходимо выделить; </w:t>
      </w:r>
    </w:p>
    <w:p w:rsidR="00E62009" w:rsidRPr="00E62009" w:rsidRDefault="00E62009" w:rsidP="00B30086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E62009" w:rsidRPr="00E62009" w:rsidRDefault="00E62009" w:rsidP="00B30086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наиболее важную информацию следует поместить в центр слайда; </w:t>
      </w:r>
    </w:p>
    <w:p w:rsidR="00E62009" w:rsidRPr="00E62009" w:rsidRDefault="00E62009" w:rsidP="00B30086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>логика предъявления информации на слайдах и в презентации должна соответствовать логике ее изложения.</w:t>
      </w:r>
    </w:p>
    <w:p w:rsidR="00A34DEE" w:rsidRDefault="00A34DEE" w:rsidP="001D3006">
      <w:pPr>
        <w:shd w:val="clear" w:color="auto" w:fill="FFFFFF"/>
        <w:spacing w:after="0"/>
        <w:jc w:val="both"/>
      </w:pPr>
    </w:p>
    <w:p w:rsidR="00C10166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Безусловно, за использованием информационно-коммуникационных технологий будущее. Преподавателям необходимо осваивать новые методы, применять их на своих занятиях. Это позволит сделать урок более ярким, насыщенным, запоминающимся. Но нельзя абсолютизировать эту (как и любую другую) технологию. </w:t>
      </w:r>
    </w:p>
    <w:p w:rsidR="00C10166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Компьютер может «говорить» за нас, но нужно ли это? </w:t>
      </w:r>
    </w:p>
    <w:p w:rsidR="00C10166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Можно ли закрыть Интернет, как книгу, вдохнуть запах бумаги, и задуматься над тем, что там написано? </w:t>
      </w:r>
    </w:p>
    <w:p w:rsidR="00C42E0F" w:rsidRDefault="00C42E0F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09">
        <w:rPr>
          <w:rFonts w:ascii="Times New Roman" w:hAnsi="Times New Roman" w:cs="Times New Roman"/>
          <w:sz w:val="28"/>
          <w:szCs w:val="28"/>
        </w:rPr>
        <w:t xml:space="preserve">Заменить человеческое общение компьютерными технологиями пока что невозможно. Заменить интересного педагога машиной нельзя в принципе. </w:t>
      </w:r>
      <w:r w:rsidR="00C10166">
        <w:rPr>
          <w:rFonts w:ascii="Times New Roman" w:hAnsi="Times New Roman" w:cs="Times New Roman"/>
          <w:sz w:val="28"/>
          <w:szCs w:val="28"/>
        </w:rPr>
        <w:t>А тем более при работе с детьми!</w:t>
      </w:r>
    </w:p>
    <w:p w:rsidR="00C10166" w:rsidRPr="00E62009" w:rsidRDefault="00C10166" w:rsidP="00E620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Будьте интересны обучающимся, а для разнообразия занятия, используйте ИКТ.</w:t>
      </w:r>
      <w:proofErr w:type="gramEnd"/>
    </w:p>
    <w:p w:rsidR="00C42E0F" w:rsidRPr="00E62009" w:rsidRDefault="00C42E0F" w:rsidP="00E62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261" w:rsidRDefault="007D5261" w:rsidP="00F2550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550E" w:rsidRPr="00F2550E" w:rsidRDefault="00F2550E" w:rsidP="00F2550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50E">
        <w:rPr>
          <w:rFonts w:ascii="Times New Roman" w:hAnsi="Times New Roman" w:cs="Times New Roman"/>
          <w:sz w:val="24"/>
          <w:szCs w:val="24"/>
        </w:rPr>
        <w:t xml:space="preserve">Использованы материалы </w:t>
      </w:r>
      <w:r w:rsidRPr="00F2550E">
        <w:rPr>
          <w:rFonts w:ascii="Times New Roman" w:eastAsia="Times New Roman" w:hAnsi="Times New Roman" w:cs="Times New Roman"/>
          <w:sz w:val="24"/>
          <w:szCs w:val="24"/>
        </w:rPr>
        <w:t xml:space="preserve">Мельниковой Н.Г., </w:t>
      </w:r>
    </w:p>
    <w:p w:rsidR="00F2550E" w:rsidRDefault="00F2550E" w:rsidP="00F2550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50E">
        <w:rPr>
          <w:rFonts w:ascii="Times New Roman" w:eastAsia="Times New Roman" w:hAnsi="Times New Roman" w:cs="Times New Roman"/>
          <w:sz w:val="24"/>
          <w:szCs w:val="24"/>
        </w:rPr>
        <w:t>ГБОУ СПО «ВПТ»</w:t>
      </w:r>
    </w:p>
    <w:p w:rsidR="00F2550E" w:rsidRPr="00F2550E" w:rsidRDefault="00F2550E" w:rsidP="00F2550E">
      <w:pPr>
        <w:shd w:val="clear" w:color="auto" w:fill="FFFFFF"/>
        <w:spacing w:line="240" w:lineRule="atLeast"/>
        <w:jc w:val="right"/>
        <w:rPr>
          <w:rFonts w:ascii="Arial" w:hAnsi="Arial" w:cs="Arial"/>
        </w:rPr>
      </w:pPr>
      <w:r w:rsidRPr="00F2550E">
        <w:rPr>
          <w:rStyle w:val="HTML"/>
          <w:rFonts w:ascii="Arial" w:hAnsi="Arial" w:cs="Arial"/>
          <w:i w:val="0"/>
          <w:iCs w:val="0"/>
          <w:sz w:val="21"/>
          <w:szCs w:val="21"/>
        </w:rPr>
        <w:t>https://nsportal.ru/npo-spo/...</w:t>
      </w:r>
      <w:proofErr w:type="spellStart"/>
      <w:r w:rsidRPr="00F2550E">
        <w:rPr>
          <w:rStyle w:val="HTML"/>
          <w:rFonts w:ascii="Arial" w:hAnsi="Arial" w:cs="Arial"/>
          <w:i w:val="0"/>
          <w:iCs w:val="0"/>
          <w:sz w:val="21"/>
          <w:szCs w:val="21"/>
        </w:rPr>
        <w:t>i</w:t>
      </w:r>
      <w:proofErr w:type="spellEnd"/>
      <w:r w:rsidRPr="00F2550E">
        <w:rPr>
          <w:rStyle w:val="HTML"/>
          <w:rFonts w:ascii="Arial" w:hAnsi="Arial" w:cs="Arial"/>
          <w:i w:val="0"/>
          <w:iCs w:val="0"/>
          <w:sz w:val="21"/>
          <w:szCs w:val="21"/>
        </w:rPr>
        <w:t>.../</w:t>
      </w:r>
      <w:proofErr w:type="spellStart"/>
      <w:r w:rsidRPr="00F2550E">
        <w:rPr>
          <w:rStyle w:val="HTML"/>
          <w:rFonts w:ascii="Arial" w:hAnsi="Arial" w:cs="Arial"/>
          <w:i w:val="0"/>
          <w:iCs w:val="0"/>
          <w:sz w:val="21"/>
          <w:szCs w:val="21"/>
        </w:rPr>
        <w:t>informatsionno-kommunikatsionnye-tekhnologii-i</w:t>
      </w:r>
      <w:proofErr w:type="spellEnd"/>
    </w:p>
    <w:p w:rsidR="00F2550E" w:rsidRPr="00F2550E" w:rsidRDefault="00F2550E" w:rsidP="00F2550E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808080"/>
          <w:sz w:val="20"/>
          <w:szCs w:val="20"/>
        </w:rPr>
      </w:pPr>
    </w:p>
    <w:sectPr w:rsidR="00F2550E" w:rsidRPr="00F2550E" w:rsidSect="00026EE1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F6" w:rsidRDefault="009452F6" w:rsidP="00B748F4">
      <w:pPr>
        <w:spacing w:after="0" w:line="240" w:lineRule="auto"/>
      </w:pPr>
      <w:r>
        <w:separator/>
      </w:r>
    </w:p>
  </w:endnote>
  <w:endnote w:type="continuationSeparator" w:id="0">
    <w:p w:rsidR="009452F6" w:rsidRDefault="009452F6" w:rsidP="00B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F" w:rsidRDefault="00C42E0F">
    <w:pPr>
      <w:pStyle w:val="ac"/>
      <w:jc w:val="right"/>
    </w:pPr>
  </w:p>
  <w:p w:rsidR="00C42E0F" w:rsidRDefault="00C42E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F6" w:rsidRDefault="009452F6" w:rsidP="00B748F4">
      <w:pPr>
        <w:spacing w:after="0" w:line="240" w:lineRule="auto"/>
      </w:pPr>
      <w:r>
        <w:separator/>
      </w:r>
    </w:p>
  </w:footnote>
  <w:footnote w:type="continuationSeparator" w:id="0">
    <w:p w:rsidR="009452F6" w:rsidRDefault="009452F6" w:rsidP="00B7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C90"/>
    <w:multiLevelType w:val="hybridMultilevel"/>
    <w:tmpl w:val="5232A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56CF8"/>
    <w:multiLevelType w:val="hybridMultilevel"/>
    <w:tmpl w:val="8EB68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E33BF"/>
    <w:multiLevelType w:val="hybridMultilevel"/>
    <w:tmpl w:val="D924E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7D9A"/>
    <w:multiLevelType w:val="hybridMultilevel"/>
    <w:tmpl w:val="9D10E648"/>
    <w:lvl w:ilvl="0" w:tplc="76E6BD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2BD6"/>
    <w:multiLevelType w:val="hybridMultilevel"/>
    <w:tmpl w:val="FAE49038"/>
    <w:lvl w:ilvl="0" w:tplc="32EC0D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97DF7"/>
    <w:multiLevelType w:val="hybridMultilevel"/>
    <w:tmpl w:val="671E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473DD"/>
    <w:multiLevelType w:val="hybridMultilevel"/>
    <w:tmpl w:val="B3987D36"/>
    <w:lvl w:ilvl="0" w:tplc="179625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4BB"/>
    <w:multiLevelType w:val="hybridMultilevel"/>
    <w:tmpl w:val="41D638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2A5EBA"/>
    <w:multiLevelType w:val="hybridMultilevel"/>
    <w:tmpl w:val="394A388C"/>
    <w:lvl w:ilvl="0" w:tplc="46B0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E38C9"/>
    <w:multiLevelType w:val="multilevel"/>
    <w:tmpl w:val="7A1A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91821"/>
    <w:multiLevelType w:val="hybridMultilevel"/>
    <w:tmpl w:val="99CE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A726A"/>
    <w:multiLevelType w:val="hybridMultilevel"/>
    <w:tmpl w:val="4D6C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458"/>
    <w:multiLevelType w:val="hybridMultilevel"/>
    <w:tmpl w:val="1CC27DB0"/>
    <w:lvl w:ilvl="0" w:tplc="45DA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8011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F5549"/>
    <w:multiLevelType w:val="hybridMultilevel"/>
    <w:tmpl w:val="2B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5826"/>
    <w:multiLevelType w:val="hybridMultilevel"/>
    <w:tmpl w:val="0426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B7BC2"/>
    <w:multiLevelType w:val="hybridMultilevel"/>
    <w:tmpl w:val="06B4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D1D54"/>
    <w:multiLevelType w:val="multilevel"/>
    <w:tmpl w:val="9F32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93C9D"/>
    <w:multiLevelType w:val="multilevel"/>
    <w:tmpl w:val="2A9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31AC7"/>
    <w:multiLevelType w:val="hybridMultilevel"/>
    <w:tmpl w:val="F176FB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84FEA"/>
    <w:multiLevelType w:val="hybridMultilevel"/>
    <w:tmpl w:val="9410A94A"/>
    <w:lvl w:ilvl="0" w:tplc="02CA747A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10"/>
        </w:tabs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30"/>
        </w:tabs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90"/>
        </w:tabs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50"/>
        </w:tabs>
        <w:ind w:left="7850" w:hanging="180"/>
      </w:pPr>
    </w:lvl>
  </w:abstractNum>
  <w:abstractNum w:abstractNumId="20">
    <w:nsid w:val="718B354F"/>
    <w:multiLevelType w:val="hybridMultilevel"/>
    <w:tmpl w:val="B3B6C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E1E49"/>
    <w:multiLevelType w:val="hybridMultilevel"/>
    <w:tmpl w:val="7980C086"/>
    <w:lvl w:ilvl="0" w:tplc="45DA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25E99"/>
    <w:multiLevelType w:val="hybridMultilevel"/>
    <w:tmpl w:val="CB9C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B0AD6"/>
    <w:multiLevelType w:val="hybridMultilevel"/>
    <w:tmpl w:val="A8B2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9"/>
  </w:num>
  <w:num w:numId="5">
    <w:abstractNumId w:val="3"/>
  </w:num>
  <w:num w:numId="6">
    <w:abstractNumId w:val="7"/>
  </w:num>
  <w:num w:numId="7">
    <w:abstractNumId w:val="22"/>
  </w:num>
  <w:num w:numId="8">
    <w:abstractNumId w:val="23"/>
  </w:num>
  <w:num w:numId="9">
    <w:abstractNumId w:val="21"/>
  </w:num>
  <w:num w:numId="10">
    <w:abstractNumId w:val="11"/>
  </w:num>
  <w:num w:numId="11">
    <w:abstractNumId w:val="13"/>
  </w:num>
  <w:num w:numId="12">
    <w:abstractNumId w:val="8"/>
  </w:num>
  <w:num w:numId="13">
    <w:abstractNumId w:val="15"/>
  </w:num>
  <w:num w:numId="14">
    <w:abstractNumId w:val="18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6"/>
  </w:num>
  <w:num w:numId="20">
    <w:abstractNumId w:val="20"/>
  </w:num>
  <w:num w:numId="21">
    <w:abstractNumId w:val="16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E1"/>
    <w:rsid w:val="00026EE1"/>
    <w:rsid w:val="000E45B0"/>
    <w:rsid w:val="00172677"/>
    <w:rsid w:val="001D3006"/>
    <w:rsid w:val="00242290"/>
    <w:rsid w:val="00247F6C"/>
    <w:rsid w:val="00264480"/>
    <w:rsid w:val="00341B9D"/>
    <w:rsid w:val="00437E3E"/>
    <w:rsid w:val="004B53E6"/>
    <w:rsid w:val="005165F8"/>
    <w:rsid w:val="005848E6"/>
    <w:rsid w:val="0076109C"/>
    <w:rsid w:val="007B46D6"/>
    <w:rsid w:val="007D5261"/>
    <w:rsid w:val="008033EE"/>
    <w:rsid w:val="00903C15"/>
    <w:rsid w:val="009452F6"/>
    <w:rsid w:val="00955E7E"/>
    <w:rsid w:val="00986FB0"/>
    <w:rsid w:val="009E6CAE"/>
    <w:rsid w:val="00A22C6D"/>
    <w:rsid w:val="00A34DEE"/>
    <w:rsid w:val="00A57508"/>
    <w:rsid w:val="00AA6E4E"/>
    <w:rsid w:val="00AD10E3"/>
    <w:rsid w:val="00B30086"/>
    <w:rsid w:val="00B747DA"/>
    <w:rsid w:val="00B748F4"/>
    <w:rsid w:val="00C10166"/>
    <w:rsid w:val="00C42E0F"/>
    <w:rsid w:val="00C96C6E"/>
    <w:rsid w:val="00E62009"/>
    <w:rsid w:val="00F2550E"/>
    <w:rsid w:val="00F5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E1"/>
  </w:style>
  <w:style w:type="paragraph" w:styleId="1">
    <w:name w:val="heading 1"/>
    <w:basedOn w:val="a"/>
    <w:next w:val="a"/>
    <w:link w:val="10"/>
    <w:uiPriority w:val="9"/>
    <w:qFormat/>
    <w:rsid w:val="00026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2009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26EE1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26EE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26EE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6EE1"/>
    <w:rPr>
      <w:i/>
      <w:iCs/>
    </w:rPr>
  </w:style>
  <w:style w:type="character" w:styleId="a7">
    <w:name w:val="Strong"/>
    <w:basedOn w:val="a0"/>
    <w:uiPriority w:val="22"/>
    <w:qFormat/>
    <w:rsid w:val="00026E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E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8F4"/>
  </w:style>
  <w:style w:type="paragraph" w:styleId="ac">
    <w:name w:val="footer"/>
    <w:basedOn w:val="a"/>
    <w:link w:val="ad"/>
    <w:uiPriority w:val="99"/>
    <w:unhideWhenUsed/>
    <w:rsid w:val="00B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48F4"/>
  </w:style>
  <w:style w:type="character" w:customStyle="1" w:styleId="30">
    <w:name w:val="Заголовок 3 Знак"/>
    <w:basedOn w:val="a0"/>
    <w:link w:val="3"/>
    <w:uiPriority w:val="9"/>
    <w:rsid w:val="00E6200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HTML">
    <w:name w:val="HTML Cite"/>
    <w:basedOn w:val="a0"/>
    <w:uiPriority w:val="99"/>
    <w:semiHidden/>
    <w:unhideWhenUsed/>
    <w:rsid w:val="00F2550E"/>
    <w:rPr>
      <w:i/>
      <w:iCs/>
    </w:rPr>
  </w:style>
  <w:style w:type="character" w:customStyle="1" w:styleId="st">
    <w:name w:val="st"/>
    <w:basedOn w:val="a0"/>
    <w:rsid w:val="00F2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7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4</cp:revision>
  <cp:lastPrinted>2014-04-17T14:13:00Z</cp:lastPrinted>
  <dcterms:created xsi:type="dcterms:W3CDTF">2017-10-28T10:25:00Z</dcterms:created>
  <dcterms:modified xsi:type="dcterms:W3CDTF">2017-10-30T06:26:00Z</dcterms:modified>
</cp:coreProperties>
</file>